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2120684094"/>
        <w:docPartObj>
          <w:docPartGallery w:val="Cover Pages"/>
          <w:docPartUnique/>
        </w:docPartObj>
      </w:sdtPr>
      <w:sdtEndPr>
        <w:rPr>
          <w:rFonts w:eastAsia="Times New Roman" w:cs="Arial"/>
          <w:color w:val="58595B"/>
          <w:bdr w:val="none" w:sz="0" w:space="0" w:color="auto"/>
          <w:lang w:val="en-CA" w:eastAsia="ja-JP"/>
        </w:rPr>
      </w:sdtEndPr>
      <w:sdtContent>
        <w:p w14:paraId="51C5F089" w14:textId="09DCBBD4" w:rsidR="00201FE4" w:rsidRDefault="00201FE4" w:rsidP="0FDCD7F1">
          <w:pPr>
            <w:rPr>
              <w:rFonts w:eastAsia="Arial" w:cs="Arial"/>
            </w:rPr>
          </w:pPr>
        </w:p>
        <w:p w14:paraId="2D20A5F2" w14:textId="46DBD92A" w:rsidR="00201FE4" w:rsidRDefault="00201FE4" w:rsidP="0FDCD7F1">
          <w:pPr>
            <w:rPr>
              <w:rFonts w:eastAsia="Arial" w:cs="Arial"/>
              <w:color w:val="58595B"/>
              <w:bdr w:val="none" w:sz="0" w:space="0" w:color="auto"/>
              <w:lang w:val="en-CA" w:eastAsia="ja-JP"/>
            </w:rPr>
          </w:pPr>
          <w:r>
            <w:rPr>
              <w:noProof/>
            </w:rPr>
            <mc:AlternateContent>
              <mc:Choice Requires="wps">
                <w:drawing>
                  <wp:anchor distT="0" distB="0" distL="114300" distR="114300" simplePos="0" relativeHeight="251661312" behindDoc="0" locked="0" layoutInCell="1" allowOverlap="1" wp14:anchorId="13CC6858" wp14:editId="774BFA48">
                    <wp:simplePos x="0" y="0"/>
                    <wp:positionH relativeFrom="column">
                      <wp:posOffset>-905316</wp:posOffset>
                    </wp:positionH>
                    <wp:positionV relativeFrom="page">
                      <wp:posOffset>7039283</wp:posOffset>
                    </wp:positionV>
                    <wp:extent cx="7772400" cy="1731010"/>
                    <wp:effectExtent l="0" t="0" r="0" b="0"/>
                    <wp:wrapNone/>
                    <wp:docPr id="5" name="Text Box 5"/>
                    <wp:cNvGraphicFramePr/>
                    <a:graphic xmlns:a="http://schemas.openxmlformats.org/drawingml/2006/main">
                      <a:graphicData uri="http://schemas.microsoft.com/office/word/2010/wordprocessingShape">
                        <wps:wsp>
                          <wps:cNvSpPr txBox="1"/>
                          <wps:spPr>
                            <a:xfrm>
                              <a:off x="0" y="0"/>
                              <a:ext cx="7772400" cy="1731010"/>
                            </a:xfrm>
                            <a:prstGeom prst="rect">
                              <a:avLst/>
                            </a:prstGeom>
                            <a:noFill/>
                            <a:ln w="6350">
                              <a:noFill/>
                            </a:ln>
                          </wps:spPr>
                          <wps:txbx>
                            <w:txbxContent>
                              <w:p w14:paraId="5C650071" w14:textId="07FD2607" w:rsidR="00076C99" w:rsidRPr="00076C99" w:rsidRDefault="00DD1D23" w:rsidP="00076C99">
                                <w:pPr>
                                  <w:pStyle w:val="Title"/>
                                  <w:jc w:val="center"/>
                                  <w:rPr>
                                    <w:color w:val="58595B"/>
                                    <w:lang w:val="en-CA"/>
                                  </w:rPr>
                                </w:pPr>
                                <w:r>
                                  <w:rPr>
                                    <w:color w:val="58595B"/>
                                    <w:lang w:val="en-CA"/>
                                  </w:rPr>
                                  <w:t>DAY 1</w:t>
                                </w:r>
                                <w:r w:rsidR="00BB0C7F">
                                  <w:rPr>
                                    <w:color w:val="58595B"/>
                                    <w:lang w:val="en-CA"/>
                                  </w:rPr>
                                  <w:t xml:space="preserve"> Project</w:t>
                                </w:r>
                              </w:p>
                              <w:p w14:paraId="29CEE67D" w14:textId="3E548D62" w:rsidR="00076C99" w:rsidRPr="00076C99" w:rsidRDefault="00A74D13" w:rsidP="00076C99">
                                <w:pPr>
                                  <w:pStyle w:val="Tittle3"/>
                                  <w:jc w:val="center"/>
                                  <w:rPr>
                                    <w:b/>
                                    <w:bCs/>
                                    <w:color w:val="58595B"/>
                                    <w:sz w:val="44"/>
                                    <w:szCs w:val="44"/>
                                    <w:lang w:val="en-CA"/>
                                  </w:rPr>
                                </w:pPr>
                                <w:r>
                                  <w:rPr>
                                    <w:b/>
                                    <w:bCs/>
                                    <w:color w:val="58595B"/>
                                    <w:sz w:val="44"/>
                                    <w:szCs w:val="44"/>
                                    <w:lang w:val="en-CA"/>
                                  </w:rPr>
                                  <w:t xml:space="preserve">40 </w:t>
                                </w:r>
                                <w:r w:rsidR="00BB0C7F">
                                  <w:rPr>
                                    <w:b/>
                                    <w:bCs/>
                                    <w:color w:val="58595B"/>
                                    <w:sz w:val="44"/>
                                    <w:szCs w:val="44"/>
                                    <w:lang w:val="en-CA"/>
                                  </w:rPr>
                                  <w:t>Graphic Design Technology</w:t>
                                </w:r>
                              </w:p>
                              <w:p w14:paraId="016D116C" w14:textId="389540BC" w:rsidR="00076C99" w:rsidRPr="00076C99" w:rsidRDefault="00076C99" w:rsidP="00076C99">
                                <w:pPr>
                                  <w:pStyle w:val="Tittle3"/>
                                  <w:spacing w:before="200"/>
                                  <w:jc w:val="center"/>
                                  <w:rPr>
                                    <w:b/>
                                    <w:bCs/>
                                    <w:color w:val="58595B"/>
                                    <w:sz w:val="44"/>
                                    <w:szCs w:val="44"/>
                                    <w:lang w:val="en-CA"/>
                                  </w:rPr>
                                </w:pPr>
                                <w:r w:rsidRPr="00076C99">
                                  <w:rPr>
                                    <w:color w:val="58595B"/>
                                  </w:rPr>
                                  <w:t>POST-SECONDARY</w:t>
                                </w:r>
                              </w:p>
                              <w:p w14:paraId="5041FEB3" w14:textId="77777777" w:rsidR="00076C99" w:rsidRPr="00A755D3" w:rsidRDefault="00076C99" w:rsidP="00076C99">
                                <w:pP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CC6858" id="_x0000_t202" coordsize="21600,21600" o:spt="202" path="m,l,21600r21600,l21600,xe">
                    <v:stroke joinstyle="miter"/>
                    <v:path gradientshapeok="t" o:connecttype="rect"/>
                  </v:shapetype>
                  <v:shape id="Text Box 5" o:spid="_x0000_s1026" type="#_x0000_t202" style="position:absolute;margin-left:-71.3pt;margin-top:554.25pt;width:612pt;height:136.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" filled="f" stroked="f" strokeweight=".5pt">
                    <v:textbox>
                      <w:txbxContent>
                        <w:p w14:paraId="5C650071" w14:textId="07FD2607" w:rsidR="00076C99" w:rsidRPr="00076C99" w:rsidRDefault="00DD1D23" w:rsidP="00076C99">
                          <w:pPr>
                            <w:pStyle w:val="Title"/>
                            <w:jc w:val="center"/>
                            <w:rPr>
                              <w:color w:val="58595B"/>
                              <w:lang w:val="en-CA"/>
                            </w:rPr>
                          </w:pPr>
                          <w:r>
                            <w:rPr>
                              <w:color w:val="58595B"/>
                              <w:lang w:val="en-CA"/>
                            </w:rPr>
                            <w:t>DAY 1</w:t>
                          </w:r>
                          <w:r w:rsidR="00BB0C7F">
                            <w:rPr>
                              <w:color w:val="58595B"/>
                              <w:lang w:val="en-CA"/>
                            </w:rPr>
                            <w:t xml:space="preserve"> Project</w:t>
                          </w:r>
                        </w:p>
                        <w:p w14:paraId="29CEE67D" w14:textId="3E548D62" w:rsidR="00076C99" w:rsidRPr="00076C99" w:rsidRDefault="00A74D13" w:rsidP="00076C99">
                          <w:pPr>
                            <w:pStyle w:val="Tittle3"/>
                            <w:jc w:val="center"/>
                            <w:rPr>
                              <w:b/>
                              <w:bCs/>
                              <w:color w:val="58595B"/>
                              <w:sz w:val="44"/>
                              <w:szCs w:val="44"/>
                              <w:lang w:val="en-CA"/>
                            </w:rPr>
                          </w:pPr>
                          <w:r>
                            <w:rPr>
                              <w:b/>
                              <w:bCs/>
                              <w:color w:val="58595B"/>
                              <w:sz w:val="44"/>
                              <w:szCs w:val="44"/>
                              <w:lang w:val="en-CA"/>
                            </w:rPr>
                            <w:t xml:space="preserve">40 </w:t>
                          </w:r>
                          <w:r w:rsidR="00BB0C7F">
                            <w:rPr>
                              <w:b/>
                              <w:bCs/>
                              <w:color w:val="58595B"/>
                              <w:sz w:val="44"/>
                              <w:szCs w:val="44"/>
                              <w:lang w:val="en-CA"/>
                            </w:rPr>
                            <w:t>Graphic Design Technology</w:t>
                          </w:r>
                        </w:p>
                        <w:p w14:paraId="016D116C" w14:textId="389540BC" w:rsidR="00076C99" w:rsidRPr="00076C99" w:rsidRDefault="00076C99" w:rsidP="00076C99">
                          <w:pPr>
                            <w:pStyle w:val="Tittle3"/>
                            <w:spacing w:before="200"/>
                            <w:jc w:val="center"/>
                            <w:rPr>
                              <w:b/>
                              <w:bCs/>
                              <w:color w:val="58595B"/>
                              <w:sz w:val="44"/>
                              <w:szCs w:val="44"/>
                              <w:lang w:val="en-CA"/>
                            </w:rPr>
                          </w:pPr>
                          <w:r w:rsidRPr="00076C99">
                            <w:rPr>
                              <w:color w:val="58595B"/>
                            </w:rPr>
                            <w:t>POST-SECONDARY</w:t>
                          </w:r>
                        </w:p>
                        <w:p w14:paraId="5041FEB3" w14:textId="77777777" w:rsidR="00076C99" w:rsidRPr="00A755D3" w:rsidRDefault="00076C99" w:rsidP="00076C99">
                          <w:pPr>
                            <w:rPr>
                              <w:color w:val="FFFFFF" w:themeColor="background1"/>
                            </w:rPr>
                          </w:pPr>
                        </w:p>
                      </w:txbxContent>
                    </v:textbox>
                    <w10:wrap anchory="page"/>
                  </v:shape>
                </w:pict>
              </mc:Fallback>
            </mc:AlternateContent>
          </w:r>
          <w:r>
            <w:rPr>
              <w:rFonts w:eastAsia="Times New Roman" w:cs="Arial"/>
              <w:color w:val="58595B"/>
              <w:bdr w:val="none" w:sz="0" w:space="0" w:color="auto"/>
              <w:lang w:val="en-CA" w:eastAsia="ja-JP"/>
            </w:rPr>
            <w:br w:type="page"/>
          </w:r>
        </w:p>
      </w:sdtContent>
    </w:sdt>
    <w:p w14:paraId="56943F52" w14:textId="77777777" w:rsidR="00BB0C7F" w:rsidRPr="00696CCC" w:rsidRDefault="00BB0C7F" w:rsidP="00BB0C7F">
      <w:pPr>
        <w:pStyle w:val="Heading1"/>
        <w:rPr>
          <w:lang w:val="en-CA"/>
        </w:rPr>
      </w:pPr>
      <w:r w:rsidRPr="00696CCC">
        <w:lastRenderedPageBreak/>
        <w:t>CONTENTS</w:t>
      </w:r>
    </w:p>
    <w:p w14:paraId="104E000A" w14:textId="77777777" w:rsidR="00BB0C7F" w:rsidRPr="00D10BAE" w:rsidRDefault="00BB0C7F" w:rsidP="00BB0C7F">
      <w:pPr>
        <w:pStyle w:val="BodyTextHeading1BeforeBulletList"/>
      </w:pPr>
      <w:r w:rsidRPr="00353DBE">
        <w:t xml:space="preserve">This Test Project </w:t>
      </w:r>
      <w:r w:rsidRPr="00D10BAE">
        <w:t>consists of the following documentation/files:</w:t>
      </w:r>
    </w:p>
    <w:p w14:paraId="1B642B8B" w14:textId="40C35868" w:rsidR="00BB0C7F" w:rsidRPr="00D10BAE" w:rsidRDefault="00347123" w:rsidP="00BB0C7F">
      <w:pPr>
        <w:pStyle w:val="BodyTextHeading1NumberList"/>
      </w:pPr>
      <w:r w:rsidRPr="00D10BAE">
        <w:t>SCNC2024</w:t>
      </w:r>
      <w:r w:rsidR="00BB0C7F" w:rsidRPr="00D10BAE">
        <w:t>_</w:t>
      </w:r>
      <w:r w:rsidR="00C238C5" w:rsidRPr="00D10BAE">
        <w:t>TP40_PS_C1</w:t>
      </w:r>
      <w:r w:rsidR="00BB0C7F" w:rsidRPr="00D10BAE">
        <w:t xml:space="preserve">_EN.docx </w:t>
      </w:r>
      <w:r w:rsidR="00BB0C7F" w:rsidRPr="00D10BAE">
        <w:rPr>
          <w:b/>
          <w:bCs/>
          <w:u w:val="single"/>
        </w:rPr>
        <w:t>OR</w:t>
      </w:r>
      <w:r w:rsidR="00BB0C7F" w:rsidRPr="00D10BAE">
        <w:t xml:space="preserve"> </w:t>
      </w:r>
      <w:r w:rsidRPr="00D10BAE">
        <w:t>SCNC2024</w:t>
      </w:r>
      <w:r w:rsidR="00BB0C7F" w:rsidRPr="00D10BAE">
        <w:t>_</w:t>
      </w:r>
      <w:r w:rsidR="00C238C5" w:rsidRPr="00D10BAE">
        <w:t>TP40_PS_C1</w:t>
      </w:r>
      <w:r w:rsidR="00BB0C7F" w:rsidRPr="00D10BAE">
        <w:t>_FR.docx</w:t>
      </w:r>
    </w:p>
    <w:p w14:paraId="6CE737E7" w14:textId="0936BC0F" w:rsidR="00BB0C7F" w:rsidRPr="00D10BAE" w:rsidRDefault="00347123" w:rsidP="00BB0C7F">
      <w:pPr>
        <w:pStyle w:val="BodyTextHeading1NumberList"/>
      </w:pPr>
      <w:r w:rsidRPr="00D10BAE">
        <w:t>SCNC2024</w:t>
      </w:r>
      <w:r w:rsidR="00BB0C7F" w:rsidRPr="00D10BAE">
        <w:t>_</w:t>
      </w:r>
      <w:r w:rsidR="00C238C5" w:rsidRPr="00D10BAE">
        <w:t>TP40_PS_C1</w:t>
      </w:r>
      <w:r w:rsidR="00BB0C7F" w:rsidRPr="00D10BAE">
        <w:t xml:space="preserve">_EN.pdf </w:t>
      </w:r>
      <w:r w:rsidR="00BB0C7F" w:rsidRPr="00D10BAE">
        <w:rPr>
          <w:b/>
          <w:bCs/>
          <w:u w:val="single"/>
        </w:rPr>
        <w:t>OR</w:t>
      </w:r>
      <w:r w:rsidR="00BB0C7F" w:rsidRPr="00D10BAE">
        <w:t xml:space="preserve"> </w:t>
      </w:r>
      <w:r w:rsidRPr="00D10BAE">
        <w:t>SCNC2024</w:t>
      </w:r>
      <w:r w:rsidR="00BB0C7F" w:rsidRPr="00D10BAE">
        <w:t>_</w:t>
      </w:r>
      <w:r w:rsidR="00C238C5" w:rsidRPr="00D10BAE">
        <w:t>TP40_PS_C1</w:t>
      </w:r>
      <w:r w:rsidR="00BB0C7F" w:rsidRPr="00D10BAE">
        <w:t>_FR.pdf</w:t>
      </w:r>
    </w:p>
    <w:p w14:paraId="4A0876AB" w14:textId="1371D7B1" w:rsidR="00BB0C7F" w:rsidRPr="00D10BAE" w:rsidRDefault="00347123" w:rsidP="00BB0C7F">
      <w:pPr>
        <w:pStyle w:val="BodyTextHeading1NumberList"/>
      </w:pPr>
      <w:r w:rsidRPr="00D10BAE">
        <w:t>SCNC2024</w:t>
      </w:r>
      <w:r w:rsidR="00BB0C7F" w:rsidRPr="00D10BAE">
        <w:t>_</w:t>
      </w:r>
      <w:r w:rsidR="00C238C5" w:rsidRPr="00D10BAE">
        <w:t>TP40_PS_C1</w:t>
      </w:r>
      <w:r w:rsidR="00BB0C7F" w:rsidRPr="00D10BAE">
        <w:t>_Images (Folder with image files)</w:t>
      </w:r>
    </w:p>
    <w:p w14:paraId="7EC56044" w14:textId="041706CE" w:rsidR="00BB0C7F" w:rsidRPr="00D10BAE" w:rsidRDefault="00347123" w:rsidP="00BB0C7F">
      <w:pPr>
        <w:pStyle w:val="BodyTextHeading1NumberList"/>
      </w:pPr>
      <w:r w:rsidRPr="00D10BAE">
        <w:t>SCNC2024</w:t>
      </w:r>
      <w:r w:rsidR="00BB0C7F" w:rsidRPr="00D10BAE">
        <w:t>_</w:t>
      </w:r>
      <w:r w:rsidR="00C238C5" w:rsidRPr="00D10BAE">
        <w:t>TP40_PS_C1</w:t>
      </w:r>
      <w:r w:rsidR="00BB0C7F" w:rsidRPr="00D10BAE">
        <w:t>_Text (Folder with text files)</w:t>
      </w:r>
    </w:p>
    <w:p w14:paraId="750B19AB" w14:textId="213A2D50" w:rsidR="00BB0C7F" w:rsidRPr="00D10BAE" w:rsidRDefault="00347123" w:rsidP="00BB0C7F">
      <w:pPr>
        <w:pStyle w:val="BodyTextHeading1NumberList"/>
      </w:pPr>
      <w:r w:rsidRPr="00D10BAE">
        <w:t>SCNC2024</w:t>
      </w:r>
      <w:r w:rsidR="00BB0C7F" w:rsidRPr="00D10BAE">
        <w:t>_</w:t>
      </w:r>
      <w:r w:rsidR="00C238C5" w:rsidRPr="00D10BAE">
        <w:t>TP40_PS_C1</w:t>
      </w:r>
      <w:r w:rsidR="00BB0C7F" w:rsidRPr="00D10BAE">
        <w:t>_Vector (Folder with vector/graphic files)</w:t>
      </w:r>
    </w:p>
    <w:p w14:paraId="3D7DE266" w14:textId="3EC30665" w:rsidR="00BE175A" w:rsidRPr="00D10BAE" w:rsidRDefault="00BE175A" w:rsidP="00BB0C7F">
      <w:pPr>
        <w:pStyle w:val="BodyTextHeading1NumberList"/>
      </w:pPr>
      <w:r w:rsidRPr="00D10BAE">
        <w:t>SCNC2024_</w:t>
      </w:r>
      <w:r w:rsidR="00C238C5" w:rsidRPr="00D10BAE">
        <w:t>TP40_PS_C1</w:t>
      </w:r>
      <w:r w:rsidRPr="00D10BAE">
        <w:t>_Branding (Folder with Branding Resources)</w:t>
      </w:r>
    </w:p>
    <w:p w14:paraId="1C940623" w14:textId="561137BA" w:rsidR="0042352D" w:rsidRPr="00D10BAE" w:rsidRDefault="00347123" w:rsidP="0042352D">
      <w:pPr>
        <w:pStyle w:val="BodyTextHeading1NumberList"/>
      </w:pPr>
      <w:r w:rsidRPr="00D10BAE">
        <w:t>SCNC2024</w:t>
      </w:r>
      <w:r w:rsidR="000634DA" w:rsidRPr="00D10BAE">
        <w:t>_</w:t>
      </w:r>
      <w:r w:rsidR="00C238C5" w:rsidRPr="00D10BAE">
        <w:t>TP40_PS_C1</w:t>
      </w:r>
      <w:r w:rsidR="000634DA" w:rsidRPr="00D10BAE">
        <w:t>_</w:t>
      </w:r>
      <w:r w:rsidR="00033182" w:rsidRPr="00D10BAE">
        <w:t>Template</w:t>
      </w:r>
      <w:r w:rsidR="000634DA" w:rsidRPr="00D10BAE">
        <w:t xml:space="preserve"> (Folder with </w:t>
      </w:r>
      <w:r w:rsidR="00033182" w:rsidRPr="00D10BAE">
        <w:t>Exhibit Icons Template</w:t>
      </w:r>
      <w:r w:rsidR="000634DA" w:rsidRPr="00D10BAE">
        <w:t>)</w:t>
      </w:r>
    </w:p>
    <w:p w14:paraId="45E4B6D2" w14:textId="77777777" w:rsidR="00BB0C7F" w:rsidRPr="00D10BAE" w:rsidRDefault="00BB0C7F" w:rsidP="00BB0C7F">
      <w:pPr>
        <w:pStyle w:val="Heading1"/>
      </w:pPr>
      <w:r w:rsidRPr="00D10BAE">
        <w:t>INTRODUCTION</w:t>
      </w:r>
    </w:p>
    <w:p w14:paraId="41FF3B48" w14:textId="1FB92476" w:rsidR="00B26BF4" w:rsidRPr="00B26BF4" w:rsidRDefault="00B26BF4" w:rsidP="00B26BF4">
      <w:pPr>
        <w:pStyle w:val="BodyTextHeading1"/>
        <w:rPr>
          <w:highlight w:val="white"/>
        </w:rPr>
      </w:pPr>
      <w:r w:rsidRPr="00D10BAE">
        <w:rPr>
          <w:highlight w:val="white"/>
        </w:rPr>
        <w:t xml:space="preserve">Discover the wonders of aquatic life at the </w:t>
      </w:r>
      <w:r w:rsidR="0033345B" w:rsidRPr="00D10BAE">
        <w:rPr>
          <w:highlight w:val="white"/>
        </w:rPr>
        <w:t>Québec</w:t>
      </w:r>
      <w:r w:rsidR="00306DC3">
        <w:rPr>
          <w:highlight w:val="white"/>
        </w:rPr>
        <w:t xml:space="preserve"> </w:t>
      </w:r>
      <w:r w:rsidRPr="00D10BAE">
        <w:rPr>
          <w:highlight w:val="white"/>
        </w:rPr>
        <w:t xml:space="preserve">Aquarium, a sprawling 16-acre marvel in </w:t>
      </w:r>
      <w:r w:rsidR="0033345B" w:rsidRPr="00D10BAE">
        <w:rPr>
          <w:highlight w:val="white"/>
        </w:rPr>
        <w:t>Québec</w:t>
      </w:r>
      <w:r w:rsidR="00306DC3">
        <w:rPr>
          <w:highlight w:val="white"/>
        </w:rPr>
        <w:t xml:space="preserve"> </w:t>
      </w:r>
      <w:r w:rsidRPr="00D10BAE">
        <w:rPr>
          <w:highlight w:val="white"/>
        </w:rPr>
        <w:t xml:space="preserve">City. Home to over 10,000 marine creatures, the Aquarium </w:t>
      </w:r>
      <w:r w:rsidRPr="00B26BF4">
        <w:rPr>
          <w:highlight w:val="white"/>
        </w:rPr>
        <w:t>offers a glimpse into diverse ecosystems, from Arctic waters to tropical reefs. Highlights include the Grand Ocean Tank with its sharks and rays, playful polar bears, and the Amazonian Rainforest exhibit teeming with exotic wildlife. Interactive touch tanks and Jellyfish Alley provide immersive experiences. Beyond entertainment, the Aquarium emphasizes conservation and education, inspiring visitors with its dedication to marine life preservation. It's a captivating destination where the mysteries of the ocean come alive. </w:t>
      </w:r>
    </w:p>
    <w:p w14:paraId="7675ECD4" w14:textId="77777777" w:rsidR="00BB0C7F" w:rsidRPr="003E49E5" w:rsidRDefault="00BB0C7F" w:rsidP="00BB0C7F">
      <w:pPr>
        <w:pStyle w:val="Heading1"/>
      </w:pPr>
      <w:r w:rsidRPr="003E49E5">
        <w:t>DESCRIPTION OF PROJECT AND TASKS</w:t>
      </w:r>
    </w:p>
    <w:p w14:paraId="13BCD6FE" w14:textId="6D25AC54" w:rsidR="00BB0C7F" w:rsidRPr="003E49E5" w:rsidRDefault="00BB0C7F" w:rsidP="00BB0C7F">
      <w:pPr>
        <w:pStyle w:val="BodyTextHeading1"/>
      </w:pPr>
      <w:r w:rsidRPr="003E49E5">
        <w:t xml:space="preserve">As the graphic designer chosen to brand and promote the </w:t>
      </w:r>
      <w:r w:rsidR="0033345B" w:rsidRPr="003E49E5">
        <w:t xml:space="preserve">Québec </w:t>
      </w:r>
      <w:r w:rsidR="00B26BF4" w:rsidRPr="003E49E5">
        <w:t>Aquarium</w:t>
      </w:r>
      <w:r w:rsidRPr="003E49E5">
        <w:t>, you are being tasked to complete three separate but related products.</w:t>
      </w:r>
    </w:p>
    <w:p w14:paraId="4049FF92" w14:textId="436FAA01" w:rsidR="00BB0C7F" w:rsidRPr="003E49E5" w:rsidRDefault="00BB0C7F" w:rsidP="00BB0C7F">
      <w:pPr>
        <w:pStyle w:val="BodyTextHeading1BeforeBulletList"/>
      </w:pPr>
      <w:r w:rsidRPr="003E49E5">
        <w:t>You will create:</w:t>
      </w:r>
    </w:p>
    <w:p w14:paraId="472F01A7" w14:textId="66D5C6B3" w:rsidR="00B26BF4" w:rsidRPr="003E49E5" w:rsidRDefault="00B03A09" w:rsidP="00B26BF4">
      <w:pPr>
        <w:pStyle w:val="NormalBullets"/>
      </w:pPr>
      <w:r w:rsidRPr="003E49E5">
        <w:t>Exhibit Icon</w:t>
      </w:r>
      <w:r w:rsidR="00B26BF4" w:rsidRPr="003E49E5">
        <w:t xml:space="preserve"> Design</w:t>
      </w:r>
      <w:r w:rsidR="00873EA8" w:rsidRPr="003E49E5">
        <w:t>s</w:t>
      </w:r>
    </w:p>
    <w:p w14:paraId="715F308B" w14:textId="66585C32" w:rsidR="00B26BF4" w:rsidRPr="003E49E5" w:rsidRDefault="00873EA8" w:rsidP="00B26BF4">
      <w:pPr>
        <w:pStyle w:val="NormalBullets"/>
      </w:pPr>
      <w:r w:rsidRPr="003E49E5">
        <w:t>Booklet</w:t>
      </w:r>
      <w:r w:rsidR="00B26BF4" w:rsidRPr="003E49E5">
        <w:t xml:space="preserve"> Design</w:t>
      </w:r>
    </w:p>
    <w:p w14:paraId="0D3EC9BC" w14:textId="367BF68D" w:rsidR="00B26BF4" w:rsidRPr="003E49E5" w:rsidRDefault="000E3D52" w:rsidP="00B26BF4">
      <w:pPr>
        <w:pStyle w:val="NormalBullets"/>
      </w:pPr>
      <w:r w:rsidRPr="003E49E5">
        <w:t>Badge</w:t>
      </w:r>
      <w:r w:rsidR="00B26BF4" w:rsidRPr="003E49E5">
        <w:t xml:space="preserve"> Design</w:t>
      </w:r>
      <w:r w:rsidR="00873EA8" w:rsidRPr="003E49E5">
        <w:t>s</w:t>
      </w:r>
    </w:p>
    <w:p w14:paraId="10E65254" w14:textId="77777777" w:rsidR="00B26BF4" w:rsidRDefault="00B26BF4">
      <w:pPr>
        <w:rPr>
          <w:rFonts w:eastAsiaTheme="minorHAnsi" w:cs="Arial"/>
          <w:bdr w:val="none" w:sz="0" w:space="0" w:color="auto"/>
          <w:lang w:val="en-CA"/>
        </w:rPr>
      </w:pPr>
      <w:r>
        <w:br w:type="page"/>
      </w:r>
    </w:p>
    <w:p w14:paraId="43CE0582" w14:textId="77777777" w:rsidR="00BB0C7F" w:rsidRPr="00696CCC" w:rsidRDefault="00BB0C7F" w:rsidP="00BB0C7F">
      <w:pPr>
        <w:pStyle w:val="Heading1"/>
      </w:pPr>
      <w:r w:rsidRPr="00696CCC">
        <w:lastRenderedPageBreak/>
        <w:t>INSTRUCTIONS TO THE COMPETITOR</w:t>
      </w:r>
    </w:p>
    <w:p w14:paraId="51B6337A" w14:textId="77777777" w:rsidR="00BB0C7F" w:rsidRPr="003E49E5" w:rsidRDefault="00BB0C7F" w:rsidP="00BB0C7F">
      <w:pPr>
        <w:pStyle w:val="Heading2"/>
      </w:pPr>
      <w:r w:rsidRPr="003E49E5">
        <w:t>Folder Structure</w:t>
      </w:r>
    </w:p>
    <w:p w14:paraId="0BDDE2A1" w14:textId="222B20E7" w:rsidR="003B430B" w:rsidRPr="003E49E5" w:rsidRDefault="00BB0C7F" w:rsidP="00803707">
      <w:pPr>
        <w:pStyle w:val="BodyTextHeading2"/>
        <w:ind w:left="993" w:firstLine="15"/>
        <w:rPr>
          <w:u w:color="003764"/>
        </w:rPr>
      </w:pPr>
      <w:r w:rsidRPr="003E49E5">
        <w:t>Create a folder on your Desktop called YY_</w:t>
      </w:r>
      <w:r w:rsidR="00B26BF4" w:rsidRPr="003E49E5">
        <w:rPr>
          <w:rFonts w:eastAsia="Arial"/>
          <w:color w:val="000000"/>
        </w:rPr>
        <w:t>Editorial</w:t>
      </w:r>
      <w:r w:rsidRPr="003E49E5">
        <w:t>_Day</w:t>
      </w:r>
      <w:r w:rsidR="00B26BF4" w:rsidRPr="003E49E5">
        <w:t>1</w:t>
      </w:r>
      <w:r w:rsidRPr="003E49E5">
        <w:t xml:space="preserve"> (where YY represents your competitor number). The </w:t>
      </w:r>
      <w:r w:rsidR="003B430B" w:rsidRPr="003E49E5">
        <w:t>folder</w:t>
      </w:r>
      <w:r w:rsidRPr="003E49E5">
        <w:t xml:space="preserve"> structure will be as follows:</w:t>
      </w:r>
      <w:r w:rsidR="003B430B" w:rsidRPr="003E49E5">
        <w:rPr>
          <w:u w:color="003764"/>
        </w:rPr>
        <w:t xml:space="preserve"> </w:t>
      </w:r>
    </w:p>
    <w:p w14:paraId="156A720B" w14:textId="336A9CF4" w:rsidR="00803707" w:rsidRPr="003E49E5" w:rsidRDefault="00566B00" w:rsidP="009F43B8">
      <w:pPr>
        <w:pStyle w:val="BodyTextHeading2"/>
      </w:pPr>
      <w:r w:rsidRPr="003E49E5">
        <w:rPr>
          <w:noProof/>
        </w:rPr>
        <w:drawing>
          <wp:inline distT="0" distB="0" distL="0" distR="0" wp14:anchorId="2724FE09" wp14:editId="014553F3">
            <wp:extent cx="3474720" cy="2367319"/>
            <wp:effectExtent l="0" t="0" r="5080" b="0"/>
            <wp:docPr id="12619097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909701"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20526" cy="2398527"/>
                    </a:xfrm>
                    <a:prstGeom prst="rect">
                      <a:avLst/>
                    </a:prstGeom>
                  </pic:spPr>
                </pic:pic>
              </a:graphicData>
            </a:graphic>
          </wp:inline>
        </w:drawing>
      </w:r>
    </w:p>
    <w:p w14:paraId="666A4A11" w14:textId="4C5CF2B6" w:rsidR="006B0F6A" w:rsidRPr="003E49E5" w:rsidRDefault="006B0F6A" w:rsidP="006B0F6A">
      <w:pPr>
        <w:pStyle w:val="BodyTextHeading2"/>
      </w:pPr>
      <w:r w:rsidRPr="003E49E5">
        <w:t xml:space="preserve">The </w:t>
      </w:r>
      <w:r w:rsidR="00423F1B" w:rsidRPr="003E49E5">
        <w:t>pink</w:t>
      </w:r>
      <w:r w:rsidRPr="003E49E5">
        <w:t xml:space="preserve"> highlighted text </w:t>
      </w:r>
      <w:r w:rsidR="00423F1B" w:rsidRPr="003E49E5">
        <w:t>is</w:t>
      </w:r>
      <w:r w:rsidRPr="003E49E5">
        <w:t xml:space="preserve"> instructions only</w:t>
      </w:r>
      <w:r w:rsidR="00423F1B" w:rsidRPr="003E49E5">
        <w:t>.</w:t>
      </w:r>
    </w:p>
    <w:p w14:paraId="36D8563A" w14:textId="77777777" w:rsidR="00BB0C7F" w:rsidRPr="003E49E5" w:rsidRDefault="00BB0C7F" w:rsidP="00BB0C7F">
      <w:pPr>
        <w:pStyle w:val="Heading2"/>
      </w:pPr>
      <w:r w:rsidRPr="003E49E5">
        <w:t>File Submission</w:t>
      </w:r>
    </w:p>
    <w:p w14:paraId="573E863E" w14:textId="74177E13" w:rsidR="00F678E2" w:rsidRPr="00696CCC" w:rsidRDefault="00BB0C7F" w:rsidP="00B26BF4">
      <w:pPr>
        <w:pStyle w:val="BodyTextHeading2"/>
      </w:pPr>
      <w:r w:rsidRPr="003E49E5">
        <w:t xml:space="preserve">Copy the </w:t>
      </w:r>
      <w:r w:rsidR="00C21E15" w:rsidRPr="003E49E5">
        <w:t>YY_</w:t>
      </w:r>
      <w:r w:rsidR="000E3D52" w:rsidRPr="003E49E5">
        <w:t>Editorial</w:t>
      </w:r>
      <w:r w:rsidR="00C21E15" w:rsidRPr="003E49E5">
        <w:t>_Day</w:t>
      </w:r>
      <w:r w:rsidR="000E3D52" w:rsidRPr="003E49E5">
        <w:t>1</w:t>
      </w:r>
      <w:r w:rsidR="00C21E15" w:rsidRPr="003E49E5">
        <w:t xml:space="preserve"> </w:t>
      </w:r>
      <w:r w:rsidRPr="003E49E5">
        <w:t>folder onto the supplied USB drive once you have completed ALL TASKS.</w:t>
      </w:r>
    </w:p>
    <w:p w14:paraId="17007700" w14:textId="77777777" w:rsidR="00BB0C7F" w:rsidRPr="00696CCC" w:rsidRDefault="00BB0C7F" w:rsidP="00BB0C7F">
      <w:pPr>
        <w:pStyle w:val="Heading2"/>
      </w:pPr>
      <w:r w:rsidRPr="00696CCC">
        <w:t>Time Limit</w:t>
      </w:r>
    </w:p>
    <w:p w14:paraId="07E1EB8F" w14:textId="77777777" w:rsidR="00BB0C7F" w:rsidRPr="00696CCC" w:rsidRDefault="00BB0C7F" w:rsidP="009F43B8">
      <w:pPr>
        <w:pStyle w:val="BodyTextHeading2"/>
      </w:pPr>
      <w:r w:rsidRPr="00696CCC">
        <w:t xml:space="preserve">Task 1 will be collected after </w:t>
      </w:r>
      <w:r w:rsidRPr="0046265B">
        <w:rPr>
          <w:b/>
          <w:bCs/>
        </w:rPr>
        <w:t>2 hours</w:t>
      </w:r>
      <w:r w:rsidRPr="00696CCC">
        <w:t>.</w:t>
      </w:r>
    </w:p>
    <w:p w14:paraId="0116750A" w14:textId="77777777" w:rsidR="00BB0C7F" w:rsidRPr="00696CCC" w:rsidRDefault="00BB0C7F" w:rsidP="009F43B8">
      <w:pPr>
        <w:pStyle w:val="BodyTextHeading2"/>
      </w:pPr>
      <w:r w:rsidRPr="00696CCC">
        <w:t xml:space="preserve">Time limit for this entire test project will be </w:t>
      </w:r>
      <w:r w:rsidRPr="0046265B">
        <w:rPr>
          <w:b/>
          <w:bCs/>
        </w:rPr>
        <w:t>6 hours</w:t>
      </w:r>
      <w:r w:rsidRPr="00696CCC">
        <w:t>.</w:t>
      </w:r>
    </w:p>
    <w:p w14:paraId="5594BAED" w14:textId="77777777" w:rsidR="00BB0C7F" w:rsidRPr="00696CCC" w:rsidRDefault="00BB0C7F" w:rsidP="00BB0C7F">
      <w:pPr>
        <w:pStyle w:val="Heading2"/>
      </w:pPr>
      <w:r w:rsidRPr="00696CCC">
        <w:t>Printing/Project Identification</w:t>
      </w:r>
    </w:p>
    <w:p w14:paraId="45D3FC14" w14:textId="77777777" w:rsidR="00BB0C7F" w:rsidRPr="00696CCC" w:rsidRDefault="00BB0C7F" w:rsidP="009F43B8">
      <w:pPr>
        <w:pStyle w:val="BodyTextHeading2"/>
      </w:pPr>
      <w:r w:rsidRPr="00696CCC">
        <w:t>Use a PDF when printing! The working files will be large and will take too long to print! You must include your competitor number (as directed in the Tasks) and printouts for marking and delivery to your workstation (the number should be included outside of the artwork area whenever possible).</w:t>
      </w:r>
    </w:p>
    <w:p w14:paraId="707A525F" w14:textId="74A2BF40" w:rsidR="00BB0C7F" w:rsidRPr="00696CCC" w:rsidRDefault="00BB0C7F" w:rsidP="00BB0C7F">
      <w:pPr>
        <w:pStyle w:val="Heading2"/>
      </w:pPr>
      <w:r w:rsidRPr="00696CCC">
        <w:lastRenderedPageBreak/>
        <w:t>About Image/Graphics Marking</w:t>
      </w:r>
    </w:p>
    <w:p w14:paraId="1FB6EED0" w14:textId="77777777" w:rsidR="00BB0C7F" w:rsidRPr="002356BF" w:rsidRDefault="00BB0C7F" w:rsidP="009F43B8">
      <w:pPr>
        <w:pStyle w:val="BodyTextHeading2"/>
      </w:pPr>
      <w:r w:rsidRPr="002356BF">
        <w:t xml:space="preserve">The </w:t>
      </w:r>
      <w:proofErr w:type="spellStart"/>
      <w:r w:rsidRPr="002356BF">
        <w:t>colour</w:t>
      </w:r>
      <w:proofErr w:type="spellEnd"/>
      <w:r w:rsidRPr="002356BF">
        <w:t xml:space="preserve"> mode, file formats, and final resolution will be assessed in Illustrator/InDesign/Photoshop.</w:t>
      </w:r>
    </w:p>
    <w:p w14:paraId="47F47568" w14:textId="77777777" w:rsidR="00BB0C7F" w:rsidRDefault="00BB0C7F" w:rsidP="009F43B8">
      <w:pPr>
        <w:pStyle w:val="BodyTextHeading2"/>
      </w:pPr>
      <w:r w:rsidRPr="002356BF">
        <w:t xml:space="preserve">No </w:t>
      </w:r>
      <w:proofErr w:type="spellStart"/>
      <w:r w:rsidRPr="002356BF">
        <w:t>upsampling</w:t>
      </w:r>
      <w:proofErr w:type="spellEnd"/>
      <w:r w:rsidRPr="002356BF">
        <w:t>/upscaling of images. Images must be used at their original size or smaller.</w:t>
      </w:r>
    </w:p>
    <w:p w14:paraId="0848FA71" w14:textId="77777777" w:rsidR="00BB0C7F" w:rsidRPr="00701078" w:rsidRDefault="00BB0C7F" w:rsidP="009F43B8">
      <w:pPr>
        <w:pStyle w:val="BodyTextHeading2"/>
      </w:pPr>
      <w:r w:rsidRPr="00701078">
        <w:t>Embedded images are NOT ACCEPTED in Illustrator or InDesign.</w:t>
      </w:r>
    </w:p>
    <w:p w14:paraId="72BC647D" w14:textId="54F73563" w:rsidR="00BB0C7F" w:rsidRPr="00701078" w:rsidRDefault="00BB0C7F" w:rsidP="009F43B8">
      <w:pPr>
        <w:pStyle w:val="BodyTextHeading2"/>
      </w:pPr>
      <w:r w:rsidRPr="00701078">
        <w:rPr>
          <w:b/>
          <w:bCs/>
        </w:rPr>
        <w:t>.jpg / .</w:t>
      </w:r>
      <w:proofErr w:type="spellStart"/>
      <w:r w:rsidRPr="00701078">
        <w:rPr>
          <w:b/>
          <w:bCs/>
        </w:rPr>
        <w:t>png</w:t>
      </w:r>
      <w:proofErr w:type="spellEnd"/>
      <w:r w:rsidRPr="00701078">
        <w:rPr>
          <w:b/>
          <w:bCs/>
        </w:rPr>
        <w:t xml:space="preserve"> / .</w:t>
      </w:r>
      <w:proofErr w:type="spellStart"/>
      <w:r w:rsidRPr="00701078">
        <w:rPr>
          <w:b/>
          <w:bCs/>
        </w:rPr>
        <w:t>svg</w:t>
      </w:r>
      <w:proofErr w:type="spellEnd"/>
      <w:r w:rsidRPr="00701078">
        <w:t xml:space="preserve"> file formats are NOT </w:t>
      </w:r>
      <w:r w:rsidRPr="00B03A09">
        <w:t xml:space="preserve">ACCEPTED for </w:t>
      </w:r>
      <w:r w:rsidR="0040529F" w:rsidRPr="00B03A09">
        <w:t xml:space="preserve">placed </w:t>
      </w:r>
      <w:r w:rsidRPr="00B03A09">
        <w:t>images</w:t>
      </w:r>
      <w:r w:rsidRPr="00701078">
        <w:t>/graphics</w:t>
      </w:r>
      <w:r w:rsidR="0040529F">
        <w:t>.</w:t>
      </w:r>
    </w:p>
    <w:p w14:paraId="40680C64" w14:textId="77777777" w:rsidR="00BB0C7F" w:rsidRPr="00701078" w:rsidRDefault="00BB0C7F" w:rsidP="009F43B8">
      <w:pPr>
        <w:pStyle w:val="BodyTextHeading2"/>
      </w:pPr>
      <w:r w:rsidRPr="00701078">
        <w:t xml:space="preserve">Only </w:t>
      </w:r>
      <w:r w:rsidRPr="00701078">
        <w:rPr>
          <w:b/>
          <w:bCs/>
        </w:rPr>
        <w:t>.</w:t>
      </w:r>
      <w:proofErr w:type="spellStart"/>
      <w:r w:rsidRPr="00701078">
        <w:rPr>
          <w:b/>
          <w:bCs/>
        </w:rPr>
        <w:t>tif</w:t>
      </w:r>
      <w:proofErr w:type="spellEnd"/>
      <w:r w:rsidRPr="00701078">
        <w:rPr>
          <w:b/>
          <w:bCs/>
        </w:rPr>
        <w:t xml:space="preserve"> / .</w:t>
      </w:r>
      <w:proofErr w:type="spellStart"/>
      <w:r w:rsidRPr="00701078">
        <w:rPr>
          <w:b/>
          <w:bCs/>
        </w:rPr>
        <w:t>psd</w:t>
      </w:r>
      <w:proofErr w:type="spellEnd"/>
      <w:r w:rsidRPr="00701078">
        <w:t xml:space="preserve"> are ACCEPTABLE file formats for images.</w:t>
      </w:r>
    </w:p>
    <w:p w14:paraId="72B03144" w14:textId="77777777" w:rsidR="00BB0C7F" w:rsidRPr="00B03A09" w:rsidRDefault="00BB0C7F" w:rsidP="009F43B8">
      <w:pPr>
        <w:pStyle w:val="BodyTextHeading2"/>
      </w:pPr>
      <w:r w:rsidRPr="00701078">
        <w:t xml:space="preserve">Only </w:t>
      </w:r>
      <w:r w:rsidRPr="00701078">
        <w:rPr>
          <w:b/>
          <w:bCs/>
        </w:rPr>
        <w:t xml:space="preserve">.eps / .ai </w:t>
      </w:r>
      <w:r w:rsidRPr="00701078">
        <w:t xml:space="preserve">are </w:t>
      </w:r>
      <w:r w:rsidRPr="00B03A09">
        <w:t>ACCEPTABLE file formats for graphics.</w:t>
      </w:r>
    </w:p>
    <w:p w14:paraId="6C5EEED8" w14:textId="5030EBA2" w:rsidR="00BB0C7F" w:rsidRPr="00701078" w:rsidRDefault="00BB0C7F" w:rsidP="009F43B8">
      <w:pPr>
        <w:pStyle w:val="BodyTextHeading2"/>
      </w:pPr>
      <w:r w:rsidRPr="00B03A09">
        <w:t>No RGB vector graphics permitted</w:t>
      </w:r>
      <w:r w:rsidR="00B03A09">
        <w:t>.</w:t>
      </w:r>
    </w:p>
    <w:p w14:paraId="10FDB8F3" w14:textId="77777777" w:rsidR="00BB0C7F" w:rsidRDefault="00BB0C7F" w:rsidP="00BB0C7F">
      <w:pPr>
        <w:rPr>
          <w:rFonts w:eastAsia="Arial"/>
          <w:b/>
          <w:bdr w:val="none" w:sz="0" w:space="0" w:color="auto"/>
        </w:rPr>
      </w:pPr>
      <w:r>
        <w:br w:type="page"/>
      </w:r>
    </w:p>
    <w:p w14:paraId="70AD0C14" w14:textId="77777777" w:rsidR="00BB0C7F" w:rsidRPr="00696CCC" w:rsidRDefault="00BB0C7F" w:rsidP="00BB0C7F">
      <w:pPr>
        <w:pStyle w:val="Heading1"/>
      </w:pPr>
      <w:r w:rsidRPr="00696CCC">
        <w:lastRenderedPageBreak/>
        <w:t>TARGET MARKET</w:t>
      </w:r>
    </w:p>
    <w:p w14:paraId="39B5583F" w14:textId="56A09E50" w:rsidR="00BB0C7F" w:rsidRPr="00B03A09" w:rsidRDefault="00205F1A" w:rsidP="00980728">
      <w:pPr>
        <w:pStyle w:val="Heading2"/>
      </w:pPr>
      <w:r>
        <w:t>Brand Personality</w:t>
      </w:r>
    </w:p>
    <w:p w14:paraId="00657C33" w14:textId="7DA0D2B1" w:rsidR="00D575BF" w:rsidRPr="00980728" w:rsidRDefault="00205F1A" w:rsidP="00980728">
      <w:pPr>
        <w:pStyle w:val="BodyTextHeading2-Bullets"/>
      </w:pPr>
      <w:r w:rsidRPr="00D56902">
        <w:rPr>
          <w:b/>
          <w:bCs/>
        </w:rPr>
        <w:t>Educational:</w:t>
      </w:r>
      <w:r w:rsidR="00D56902" w:rsidRPr="00D56902">
        <w:rPr>
          <w:b/>
          <w:bCs/>
        </w:rPr>
        <w:t xml:space="preserve"> </w:t>
      </w:r>
      <w:r w:rsidR="00D56902" w:rsidRPr="00D56902">
        <w:rPr>
          <w:shd w:val="clear" w:color="auto" w:fill="FFFFFF"/>
        </w:rPr>
        <w:t xml:space="preserve">The Aquarium </w:t>
      </w:r>
      <w:r w:rsidR="00D56902" w:rsidRPr="00980728">
        <w:t>du Québec is committed to raising awareness and understanding of aquatic life through its educational programs and exhibits. It aims to inspire curiosity and respect for the marine environment, making it a cornerstone of its identity. This commitment should be reflected in the content of all communications, using clear, accessible language and informative design elements that engage a diverse audience.</w:t>
      </w:r>
    </w:p>
    <w:p w14:paraId="22ABF461" w14:textId="77777777" w:rsidR="00D56902" w:rsidRPr="00980728" w:rsidRDefault="00205F1A" w:rsidP="00980728">
      <w:pPr>
        <w:pStyle w:val="BodyTextHeading2-Bullets"/>
      </w:pPr>
      <w:r w:rsidRPr="00980728">
        <w:rPr>
          <w:b/>
          <w:bCs/>
        </w:rPr>
        <w:t>Conservation-Oriented</w:t>
      </w:r>
      <w:r w:rsidRPr="00980728">
        <w:t>:</w:t>
      </w:r>
      <w:r w:rsidR="00D56902" w:rsidRPr="00980728">
        <w:t xml:space="preserve"> As a steward of marine life, the Aquarium emphasizes its role in conservation efforts. This aspect of its personality should be communicated </w:t>
      </w:r>
      <w:proofErr w:type="gramStart"/>
      <w:r w:rsidR="00D56902" w:rsidRPr="00980728">
        <w:t>through the use of</w:t>
      </w:r>
      <w:proofErr w:type="gramEnd"/>
      <w:r w:rsidR="00D56902" w:rsidRPr="00980728">
        <w:t xml:space="preserve"> natural colors and design elements that evoke the beauty and fragility of aquatic ecosystems. Messages should promote the importance of preserving biodiversity and the sustainable interactions between humans and marine habitats</w:t>
      </w:r>
    </w:p>
    <w:p w14:paraId="4F4900AE" w14:textId="01E85141" w:rsidR="00D575BF" w:rsidRPr="00980728" w:rsidRDefault="00205F1A" w:rsidP="00980728">
      <w:pPr>
        <w:pStyle w:val="BodyTextHeading2-Bullets"/>
      </w:pPr>
      <w:r w:rsidRPr="00980728">
        <w:rPr>
          <w:b/>
          <w:bCs/>
        </w:rPr>
        <w:t>Inclusive</w:t>
      </w:r>
      <w:r w:rsidRPr="00980728">
        <w:t>:</w:t>
      </w:r>
      <w:r w:rsidR="00D56902" w:rsidRPr="00980728">
        <w:t xml:space="preserve"> The Aquarium aims to welcome a diverse range of visitors, from local families to international tourists, and to be accessible to all. This inclusivity should be mirrored in multilingual communications, universal design practices in its layout, and imagery that reflects a wide range of visitors. The design should be welcoming and easily navigable, ensuring that all visitors feel at home.</w:t>
      </w:r>
    </w:p>
    <w:p w14:paraId="1CECE024" w14:textId="14830B0E" w:rsidR="00D575BF" w:rsidRPr="00D56902" w:rsidRDefault="00205F1A" w:rsidP="00980728">
      <w:pPr>
        <w:pStyle w:val="BodyTextHeading2-Bullets"/>
      </w:pPr>
      <w:r w:rsidRPr="00980728">
        <w:rPr>
          <w:b/>
          <w:bCs/>
        </w:rPr>
        <w:t>Innovative</w:t>
      </w:r>
      <w:r w:rsidR="00D56902" w:rsidRPr="00980728">
        <w:t>: Embracing new technologies and interactive experiences to educate and engage visitors, the Aquarium's innovative spirit should be evident in its use of modern</w:t>
      </w:r>
      <w:r w:rsidR="00D56902" w:rsidRPr="00D56902">
        <w:rPr>
          <w:shd w:val="clear" w:color="auto" w:fill="FFFFFF"/>
        </w:rPr>
        <w:t xml:space="preserve"> design techniques and multimedia elements. </w:t>
      </w:r>
    </w:p>
    <w:p w14:paraId="3B98A7F5" w14:textId="6E5FBC8F" w:rsidR="00B26BF4" w:rsidRPr="00B26BF4" w:rsidRDefault="00BB0C7F" w:rsidP="00B26BF4">
      <w:pPr>
        <w:pStyle w:val="Heading2"/>
        <w:rPr>
          <w:lang w:val="en-US"/>
        </w:rPr>
      </w:pPr>
      <w:r w:rsidRPr="009D520E">
        <w:rPr>
          <w:lang w:val="en-US"/>
        </w:rPr>
        <w:t>Demographics Profile</w:t>
      </w:r>
      <w:r w:rsidRPr="009D520E">
        <w:t xml:space="preserve"> </w:t>
      </w:r>
    </w:p>
    <w:p w14:paraId="24618DD3" w14:textId="77777777" w:rsidR="00B26BF4" w:rsidRPr="00B26BF4" w:rsidRDefault="00B26BF4" w:rsidP="00B26BF4">
      <w:pPr>
        <w:pStyle w:val="BodyTextHeading2-Bullets"/>
      </w:pPr>
      <w:r w:rsidRPr="00B26BF4">
        <w:rPr>
          <w:b/>
          <w:bCs/>
        </w:rPr>
        <w:t>Families with Children</w:t>
      </w:r>
      <w:r w:rsidRPr="00B26BF4">
        <w:t>: Interactive and engaging exhibits designed for young learners. </w:t>
      </w:r>
    </w:p>
    <w:p w14:paraId="4D8AA7E6" w14:textId="77777777" w:rsidR="00B26BF4" w:rsidRPr="00B26BF4" w:rsidRDefault="00B26BF4" w:rsidP="00B26BF4">
      <w:pPr>
        <w:pStyle w:val="BodyTextHeading2-Bullets"/>
      </w:pPr>
      <w:r w:rsidRPr="00B26BF4">
        <w:rPr>
          <w:b/>
          <w:bCs/>
        </w:rPr>
        <w:t>School Groups</w:t>
      </w:r>
      <w:r w:rsidRPr="00B26BF4">
        <w:t>: Educational programs tailored to complement school curricula. </w:t>
      </w:r>
    </w:p>
    <w:p w14:paraId="5B5810FF" w14:textId="77777777" w:rsidR="00B26BF4" w:rsidRPr="00B26BF4" w:rsidRDefault="00B26BF4" w:rsidP="00B26BF4">
      <w:pPr>
        <w:pStyle w:val="BodyTextHeading2-Bullets"/>
      </w:pPr>
      <w:r w:rsidRPr="00B26BF4">
        <w:rPr>
          <w:b/>
          <w:bCs/>
        </w:rPr>
        <w:t>Nature Enthusiasts</w:t>
      </w:r>
      <w:r w:rsidRPr="00B26BF4">
        <w:t>: Focus on marine life and ecosystems for those interested in wildlife and nature. </w:t>
      </w:r>
    </w:p>
    <w:p w14:paraId="5C90FCCC" w14:textId="77777777" w:rsidR="00B26BF4" w:rsidRPr="00B26BF4" w:rsidRDefault="00B26BF4" w:rsidP="00B26BF4">
      <w:pPr>
        <w:pStyle w:val="BodyTextHeading2-Bullets"/>
      </w:pPr>
      <w:r w:rsidRPr="00B26BF4">
        <w:rPr>
          <w:b/>
          <w:bCs/>
        </w:rPr>
        <w:t>Conservation-Minded Individuals</w:t>
      </w:r>
      <w:r w:rsidRPr="00B26BF4">
        <w:t>: Emphasis on wildlife preservation and environmental education.</w:t>
      </w:r>
    </w:p>
    <w:p w14:paraId="413F091B" w14:textId="145984D6" w:rsidR="00B26BF4" w:rsidRPr="00B26BF4" w:rsidRDefault="00B26BF4" w:rsidP="00B26BF4">
      <w:pPr>
        <w:pStyle w:val="BodyTextHeading2-Bullets"/>
      </w:pPr>
      <w:r w:rsidRPr="00B26BF4">
        <w:rPr>
          <w:b/>
          <w:bCs/>
        </w:rPr>
        <w:t>Tourists</w:t>
      </w:r>
      <w:r w:rsidRPr="00B26BF4">
        <w:t xml:space="preserve">: Unique cultural and educational experiences in </w:t>
      </w:r>
      <w:r w:rsidR="0033345B">
        <w:t>Québec</w:t>
      </w:r>
      <w:r w:rsidR="00306DC3">
        <w:t xml:space="preserve"> </w:t>
      </w:r>
      <w:r w:rsidRPr="00B26BF4">
        <w:t>City for visitors. </w:t>
      </w:r>
    </w:p>
    <w:p w14:paraId="2A4D3956" w14:textId="77777777" w:rsidR="00B26BF4" w:rsidRPr="00B26BF4" w:rsidRDefault="00B26BF4" w:rsidP="00B26BF4">
      <w:pPr>
        <w:pStyle w:val="BodyTextHeading2-Bullets"/>
      </w:pPr>
      <w:r w:rsidRPr="00B26BF4">
        <w:rPr>
          <w:b/>
          <w:bCs/>
        </w:rPr>
        <w:lastRenderedPageBreak/>
        <w:t>General Public</w:t>
      </w:r>
      <w:r w:rsidRPr="00B26BF4">
        <w:t>: Accessible to all ages, catering to a broad interest in marine science and conservation. </w:t>
      </w:r>
    </w:p>
    <w:p w14:paraId="21B63054" w14:textId="77777777" w:rsidR="00BB0C7F" w:rsidRPr="00B03A09" w:rsidRDefault="00BB0C7F" w:rsidP="00BB0C7F">
      <w:pPr>
        <w:pStyle w:val="Heading2"/>
      </w:pPr>
      <w:r w:rsidRPr="00B03A09">
        <w:rPr>
          <w:lang w:val="en-US"/>
        </w:rPr>
        <w:t>Brand Concepts</w:t>
      </w:r>
    </w:p>
    <w:p w14:paraId="6568C17B" w14:textId="0C67B423" w:rsidR="00BB0C7F" w:rsidRPr="00B03A09" w:rsidRDefault="00EC15E3" w:rsidP="00980728">
      <w:pPr>
        <w:pStyle w:val="BodyTextHeading2BeforeBulletsList"/>
      </w:pPr>
      <w:r>
        <w:t>The stakeholders</w:t>
      </w:r>
      <w:r w:rsidR="00A663A7" w:rsidRPr="00B03A09">
        <w:t xml:space="preserve"> </w:t>
      </w:r>
      <w:r w:rsidR="00BB0C7F" w:rsidRPr="00B03A09">
        <w:t>would like the following adjectives to be embodied in the</w:t>
      </w:r>
      <w:r>
        <w:t xml:space="preserve"> </w:t>
      </w:r>
      <w:r w:rsidR="00BB0C7F" w:rsidRPr="00B03A09">
        <w:t xml:space="preserve">design elements (colour/typography/layout/etc.) of </w:t>
      </w:r>
      <w:r>
        <w:t>the marketing elements for their venue.</w:t>
      </w:r>
    </w:p>
    <w:p w14:paraId="577141A3" w14:textId="77777777" w:rsidR="00EC15E3" w:rsidRDefault="00EC15E3" w:rsidP="00EC15E3">
      <w:pPr>
        <w:pStyle w:val="BodyTextHeading2-Bullets"/>
        <w:rPr>
          <w:lang w:val="en-CA"/>
        </w:rPr>
      </w:pPr>
      <w:r w:rsidRPr="00EC15E3">
        <w:rPr>
          <w:b/>
          <w:bCs/>
        </w:rPr>
        <w:t>Education and Conservation</w:t>
      </w:r>
      <w:r>
        <w:t>: The aquarium emphasizes the importance of environmental education and conservation efforts. It aims to educate visitors about marine ecosystems, biodiversity, and the need to protect aquatic life through interactive exhibits, educational programs, and conservation initiatives.</w:t>
      </w:r>
    </w:p>
    <w:p w14:paraId="2EEFFF41" w14:textId="77777777" w:rsidR="00EC15E3" w:rsidRDefault="00EC15E3" w:rsidP="00EC15E3">
      <w:pPr>
        <w:pStyle w:val="BodyTextHeading2-Bullets"/>
      </w:pPr>
      <w:r w:rsidRPr="00EC15E3">
        <w:rPr>
          <w:b/>
          <w:bCs/>
        </w:rPr>
        <w:t>Exploration and Discovery:</w:t>
      </w:r>
      <w:r>
        <w:t xml:space="preserve"> The aquarium offers visitors the opportunity to explore and discover the fascinating world of marine life. Through immersive exhibits, visitors can learn about different marine habitats, species behavior, and the interconnectedness of aquatic ecosystems.</w:t>
      </w:r>
    </w:p>
    <w:p w14:paraId="48202FD0" w14:textId="77777777" w:rsidR="00EC15E3" w:rsidRDefault="00EC15E3" w:rsidP="00EC15E3">
      <w:pPr>
        <w:pStyle w:val="BodyTextHeading2-Bullets"/>
      </w:pPr>
      <w:r w:rsidRPr="00EC15E3">
        <w:rPr>
          <w:b/>
          <w:bCs/>
        </w:rPr>
        <w:t>Engagement and Interaction:</w:t>
      </w:r>
      <w:r>
        <w:t xml:space="preserve"> The aquarium strives to engage visitors of all ages through hands-on experiences and interactive activities. Whether it's feeding sessions, touch pools, or behind-the-scenes tours, the aquarium encourages active participation and interaction with marine life.</w:t>
      </w:r>
    </w:p>
    <w:p w14:paraId="15D7182E" w14:textId="77777777" w:rsidR="00EC15E3" w:rsidRDefault="00EC15E3" w:rsidP="00EC15E3">
      <w:pPr>
        <w:pStyle w:val="BodyTextHeading2-Bullets"/>
      </w:pPr>
      <w:r w:rsidRPr="00EC15E3">
        <w:rPr>
          <w:b/>
          <w:bCs/>
        </w:rPr>
        <w:t>Entertainment and Recreation:</w:t>
      </w:r>
      <w:r>
        <w:t xml:space="preserve"> While promoting education and conservation, the aquarium also provides entertainment and recreational opportunities for visitors. It offers a blend of informative exhibits and fun experiences, making it an enjoyable destination for families, tourists, and marine enthusiasts alike.</w:t>
      </w:r>
    </w:p>
    <w:p w14:paraId="77C7597A" w14:textId="77777777" w:rsidR="00EC15E3" w:rsidRDefault="00EC15E3" w:rsidP="00EC15E3">
      <w:pPr>
        <w:pStyle w:val="BodyTextHeading2-Bullets"/>
      </w:pPr>
      <w:r w:rsidRPr="00EC15E3">
        <w:rPr>
          <w:b/>
          <w:bCs/>
        </w:rPr>
        <w:t>Sustainability and Responsibility:</w:t>
      </w:r>
      <w:r>
        <w:t xml:space="preserve"> As a steward of marine resources, the aquarium promotes sustainability and responsible behavior towards the environment. It emphasizes the importance of conservation practices, such as reducing plastic pollution, promoting sustainable fishing, and protecting endangered species.</w:t>
      </w:r>
    </w:p>
    <w:p w14:paraId="46C339B0" w14:textId="77777777" w:rsidR="00BB0C7F" w:rsidRPr="00347123" w:rsidRDefault="00BB0C7F" w:rsidP="00BB0C7F">
      <w:pPr>
        <w:pStyle w:val="BodyTextHeading2-Bullets"/>
        <w:rPr>
          <w:color w:val="FF0000"/>
        </w:rPr>
      </w:pPr>
      <w:r w:rsidRPr="00347123">
        <w:rPr>
          <w:color w:val="FF0000"/>
        </w:rPr>
        <w:br w:type="page"/>
      </w:r>
    </w:p>
    <w:p w14:paraId="4A88F1B3" w14:textId="4A8A69C3" w:rsidR="00BB0C7F" w:rsidRPr="00FE74F8" w:rsidRDefault="00BB0C7F" w:rsidP="00BB0C7F">
      <w:pPr>
        <w:pStyle w:val="Heading1"/>
      </w:pPr>
      <w:r w:rsidRPr="00FE74F8">
        <w:lastRenderedPageBreak/>
        <w:t xml:space="preserve">TASK 1: </w:t>
      </w:r>
      <w:r w:rsidR="00347123">
        <w:t xml:space="preserve">DESIGN 8 </w:t>
      </w:r>
      <w:r w:rsidR="00347123" w:rsidRPr="00C445A3">
        <w:t>EXHIBIT ICONS</w:t>
      </w:r>
      <w:r w:rsidR="004057B5" w:rsidRPr="00C445A3">
        <w:t xml:space="preserve"> </w:t>
      </w:r>
      <w:r w:rsidRPr="00C445A3">
        <w:t xml:space="preserve">— </w:t>
      </w:r>
      <w:r w:rsidRPr="00C445A3">
        <w:rPr>
          <w:lang w:val="en-CA"/>
        </w:rPr>
        <w:t>DUE BY 1</w:t>
      </w:r>
      <w:r w:rsidR="00197802" w:rsidRPr="00C445A3">
        <w:rPr>
          <w:lang w:val="en-CA"/>
        </w:rPr>
        <w:t>1</w:t>
      </w:r>
      <w:r w:rsidRPr="00C445A3">
        <w:rPr>
          <w:lang w:val="en-CA"/>
        </w:rPr>
        <w:t xml:space="preserve"> AM</w:t>
      </w:r>
    </w:p>
    <w:p w14:paraId="4AC3D0E2" w14:textId="4E4FC081" w:rsidR="00BB0C7F" w:rsidRPr="008F32BA" w:rsidRDefault="00B26BF4" w:rsidP="00B26BF4">
      <w:pPr>
        <w:pStyle w:val="BodyTextHeading1"/>
      </w:pPr>
      <w:r w:rsidRPr="00B26BF4">
        <w:t xml:space="preserve">You are tasked </w:t>
      </w:r>
      <w:r w:rsidRPr="00980728">
        <w:t xml:space="preserve">with creating </w:t>
      </w:r>
      <w:r w:rsidR="00347123" w:rsidRPr="00980728">
        <w:t xml:space="preserve">exhibit </w:t>
      </w:r>
      <w:r w:rsidRPr="00980728">
        <w:t xml:space="preserve">icons for the </w:t>
      </w:r>
      <w:r w:rsidR="0033345B">
        <w:t>Québec</w:t>
      </w:r>
      <w:r w:rsidR="00306DC3">
        <w:t xml:space="preserve"> </w:t>
      </w:r>
      <w:r w:rsidRPr="00980728">
        <w:t xml:space="preserve">Aquarium’s new "Our Ocean" experience. </w:t>
      </w:r>
      <w:proofErr w:type="gramStart"/>
      <w:r w:rsidRPr="00980728">
        <w:t xml:space="preserve">This </w:t>
      </w:r>
      <w:r w:rsidR="00347123" w:rsidRPr="00980728">
        <w:t>icons</w:t>
      </w:r>
      <w:proofErr w:type="gramEnd"/>
      <w:r w:rsidRPr="00980728">
        <w:t xml:space="preserve"> </w:t>
      </w:r>
      <w:r w:rsidR="00347123" w:rsidRPr="00980728">
        <w:t>help</w:t>
      </w:r>
      <w:r w:rsidRPr="00980728">
        <w:t xml:space="preserve"> visitors</w:t>
      </w:r>
      <w:r w:rsidR="00347123" w:rsidRPr="00980728">
        <w:t xml:space="preserve"> identify exhibits</w:t>
      </w:r>
      <w:r w:rsidRPr="00980728">
        <w:t xml:space="preserve"> </w:t>
      </w:r>
      <w:r w:rsidR="00347123" w:rsidRPr="00980728">
        <w:t>in</w:t>
      </w:r>
      <w:r w:rsidRPr="00980728">
        <w:t xml:space="preserve"> the new display's layout, highlighting the locations of the eight new species of fish and the walk-through tunnel feature. The icons you </w:t>
      </w:r>
      <w:r w:rsidR="00347123" w:rsidRPr="00980728">
        <w:t>must</w:t>
      </w:r>
      <w:r w:rsidRPr="00980728">
        <w:t xml:space="preserve"> remain consistent with</w:t>
      </w:r>
      <w:r w:rsidR="00347123" w:rsidRPr="00980728">
        <w:t xml:space="preserve">in </w:t>
      </w:r>
      <w:r w:rsidRPr="00980728">
        <w:t xml:space="preserve">the overall </w:t>
      </w:r>
      <w:r w:rsidR="00347123" w:rsidRPr="00980728">
        <w:t>visual identity</w:t>
      </w:r>
      <w:r w:rsidRPr="00980728">
        <w:t xml:space="preserve"> of </w:t>
      </w:r>
      <w:r w:rsidR="00347123" w:rsidRPr="00980728">
        <w:t xml:space="preserve">the </w:t>
      </w:r>
      <w:r w:rsidR="0033345B">
        <w:t>Québec</w:t>
      </w:r>
      <w:r w:rsidR="00306DC3">
        <w:t xml:space="preserve"> </w:t>
      </w:r>
      <w:r w:rsidR="00347123" w:rsidRPr="00980728">
        <w:t>Aquarium, must be complimentary to each other sharing the same style, while also be easily distinguishable for each other</w:t>
      </w:r>
      <w:r w:rsidRPr="00980728">
        <w:t xml:space="preserve">. </w:t>
      </w:r>
      <w:r w:rsidR="00347123" w:rsidRPr="00980728">
        <w:t>The icons must adapt well to large displays such as signage as well as smaller applications like on the map in Task 2</w:t>
      </w:r>
      <w:r w:rsidRPr="00980728">
        <w:rPr>
          <w:lang w:val="it-IT"/>
        </w:rPr>
        <w:t>.</w:t>
      </w:r>
      <w:r w:rsidR="00347123" w:rsidRPr="00980728">
        <w:rPr>
          <w:lang w:val="it-IT"/>
        </w:rPr>
        <w:t xml:space="preserve"> The </w:t>
      </w:r>
      <w:proofErr w:type="spellStart"/>
      <w:r w:rsidR="00347123" w:rsidRPr="00980728">
        <w:rPr>
          <w:lang w:val="it-IT"/>
        </w:rPr>
        <w:t>icons</w:t>
      </w:r>
      <w:proofErr w:type="spellEnd"/>
      <w:r w:rsidR="00347123" w:rsidRPr="00980728">
        <w:rPr>
          <w:lang w:val="it-IT"/>
        </w:rPr>
        <w:t xml:space="preserve"> must be </w:t>
      </w:r>
      <w:proofErr w:type="spellStart"/>
      <w:r w:rsidR="00347123" w:rsidRPr="00980728">
        <w:rPr>
          <w:lang w:val="it-IT"/>
        </w:rPr>
        <w:t>created</w:t>
      </w:r>
      <w:proofErr w:type="spellEnd"/>
      <w:r w:rsidR="00347123" w:rsidRPr="00980728">
        <w:rPr>
          <w:lang w:val="it-IT"/>
        </w:rPr>
        <w:t xml:space="preserve"> </w:t>
      </w:r>
      <w:proofErr w:type="spellStart"/>
      <w:r w:rsidR="00347123" w:rsidRPr="00980728">
        <w:rPr>
          <w:lang w:val="it-IT"/>
        </w:rPr>
        <w:t>as</w:t>
      </w:r>
      <w:proofErr w:type="spellEnd"/>
      <w:r w:rsidR="00347123" w:rsidRPr="00980728">
        <w:rPr>
          <w:lang w:val="it-IT"/>
        </w:rPr>
        <w:t xml:space="preserve"> black </w:t>
      </w:r>
      <w:proofErr w:type="spellStart"/>
      <w:r w:rsidR="00347123" w:rsidRPr="00980728">
        <w:rPr>
          <w:lang w:val="it-IT"/>
        </w:rPr>
        <w:t>only</w:t>
      </w:r>
      <w:proofErr w:type="spellEnd"/>
      <w:r w:rsidR="00347123" w:rsidRPr="00980728">
        <w:rPr>
          <w:lang w:val="it-IT"/>
        </w:rPr>
        <w:t xml:space="preserve"> to </w:t>
      </w:r>
      <w:proofErr w:type="spellStart"/>
      <w:r w:rsidR="00347123" w:rsidRPr="00980728">
        <w:rPr>
          <w:lang w:val="it-IT"/>
        </w:rPr>
        <w:t>ensure</w:t>
      </w:r>
      <w:proofErr w:type="spellEnd"/>
      <w:r w:rsidR="00347123" w:rsidRPr="00980728">
        <w:rPr>
          <w:lang w:val="it-IT"/>
        </w:rPr>
        <w:t xml:space="preserve"> </w:t>
      </w:r>
      <w:proofErr w:type="spellStart"/>
      <w:r w:rsidR="00347123" w:rsidRPr="00980728">
        <w:rPr>
          <w:lang w:val="it-IT"/>
        </w:rPr>
        <w:t>that</w:t>
      </w:r>
      <w:proofErr w:type="spellEnd"/>
      <w:r w:rsidR="00347123" w:rsidRPr="00980728">
        <w:rPr>
          <w:lang w:val="it-IT"/>
        </w:rPr>
        <w:t xml:space="preserve"> </w:t>
      </w:r>
      <w:proofErr w:type="spellStart"/>
      <w:r w:rsidR="00347123" w:rsidRPr="00980728">
        <w:rPr>
          <w:lang w:val="it-IT"/>
        </w:rPr>
        <w:t>they</w:t>
      </w:r>
      <w:proofErr w:type="spellEnd"/>
      <w:r w:rsidR="00347123" w:rsidRPr="00980728">
        <w:rPr>
          <w:lang w:val="it-IT"/>
        </w:rPr>
        <w:t xml:space="preserve"> can be </w:t>
      </w:r>
      <w:proofErr w:type="spellStart"/>
      <w:r w:rsidR="00347123" w:rsidRPr="00980728">
        <w:rPr>
          <w:lang w:val="it-IT"/>
        </w:rPr>
        <w:t>quickly</w:t>
      </w:r>
      <w:proofErr w:type="spellEnd"/>
      <w:r w:rsidR="00347123" w:rsidRPr="00980728">
        <w:rPr>
          <w:lang w:val="it-IT"/>
        </w:rPr>
        <w:t xml:space="preserve"> and </w:t>
      </w:r>
      <w:proofErr w:type="spellStart"/>
      <w:r w:rsidR="00347123" w:rsidRPr="00980728">
        <w:rPr>
          <w:lang w:val="it-IT"/>
        </w:rPr>
        <w:t>easily</w:t>
      </w:r>
      <w:proofErr w:type="spellEnd"/>
      <w:r w:rsidR="00347123" w:rsidRPr="00980728">
        <w:rPr>
          <w:lang w:val="it-IT"/>
        </w:rPr>
        <w:t xml:space="preserve"> </w:t>
      </w:r>
      <w:proofErr w:type="spellStart"/>
      <w:r w:rsidR="00347123" w:rsidRPr="00980728">
        <w:rPr>
          <w:lang w:val="it-IT"/>
        </w:rPr>
        <w:t>adapted</w:t>
      </w:r>
      <w:proofErr w:type="spellEnd"/>
      <w:r w:rsidR="00347123" w:rsidRPr="00980728">
        <w:rPr>
          <w:lang w:val="it-IT"/>
        </w:rPr>
        <w:t xml:space="preserve"> to </w:t>
      </w:r>
      <w:r w:rsidR="00347123">
        <w:rPr>
          <w:lang w:val="it-IT"/>
        </w:rPr>
        <w:t xml:space="preserve">the wide range of </w:t>
      </w:r>
      <w:proofErr w:type="spellStart"/>
      <w:r w:rsidR="00347123">
        <w:rPr>
          <w:lang w:val="it-IT"/>
        </w:rPr>
        <w:t>applications</w:t>
      </w:r>
      <w:proofErr w:type="spellEnd"/>
      <w:r w:rsidR="00347123">
        <w:rPr>
          <w:lang w:val="it-IT"/>
        </w:rPr>
        <w:t xml:space="preserve"> </w:t>
      </w:r>
      <w:proofErr w:type="spellStart"/>
      <w:r w:rsidR="00347123">
        <w:rPr>
          <w:lang w:val="it-IT"/>
        </w:rPr>
        <w:t>that</w:t>
      </w:r>
      <w:proofErr w:type="spellEnd"/>
      <w:r w:rsidR="00347123">
        <w:rPr>
          <w:lang w:val="it-IT"/>
        </w:rPr>
        <w:t xml:space="preserve"> </w:t>
      </w:r>
      <w:proofErr w:type="spellStart"/>
      <w:r w:rsidR="00347123">
        <w:rPr>
          <w:lang w:val="it-IT"/>
        </w:rPr>
        <w:t>will</w:t>
      </w:r>
      <w:proofErr w:type="spellEnd"/>
      <w:r w:rsidR="00347123">
        <w:rPr>
          <w:lang w:val="it-IT"/>
        </w:rPr>
        <w:t xml:space="preserve"> be </w:t>
      </w:r>
      <w:proofErr w:type="spellStart"/>
      <w:r w:rsidR="00347123">
        <w:rPr>
          <w:lang w:val="it-IT"/>
        </w:rPr>
        <w:t>required</w:t>
      </w:r>
      <w:proofErr w:type="spellEnd"/>
      <w:r w:rsidR="00347123">
        <w:rPr>
          <w:lang w:val="it-IT"/>
        </w:rPr>
        <w:t>.</w:t>
      </w:r>
      <w:r w:rsidR="00BE175A">
        <w:rPr>
          <w:lang w:val="it-IT"/>
        </w:rPr>
        <w:t xml:space="preserve"> </w:t>
      </w:r>
      <w:r w:rsidR="00BE175A" w:rsidRPr="00BE175A">
        <w:t>Reference images for each fish species have been provided in the Images folder</w:t>
      </w:r>
      <w:r w:rsidR="006D146B">
        <w:t>.</w:t>
      </w:r>
    </w:p>
    <w:p w14:paraId="5F42B2FB" w14:textId="77777777" w:rsidR="00BB0C7F" w:rsidRPr="00FA78E6" w:rsidRDefault="00BB0C7F" w:rsidP="00BB0C7F">
      <w:pPr>
        <w:pStyle w:val="Heading2"/>
      </w:pPr>
      <w:r w:rsidRPr="00FA78E6">
        <w:t>Requirements</w:t>
      </w:r>
    </w:p>
    <w:p w14:paraId="1CD91FFA" w14:textId="3D523978" w:rsidR="00BB0C7F" w:rsidRDefault="00BE175A" w:rsidP="00112C4A">
      <w:pPr>
        <w:pStyle w:val="Heading3"/>
      </w:pPr>
      <w:r>
        <w:t>Exhibit Icon Design</w:t>
      </w:r>
      <w:r w:rsidR="00BB0C7F" w:rsidRPr="00B552B6">
        <w:t xml:space="preserve"> Requirements</w:t>
      </w:r>
    </w:p>
    <w:p w14:paraId="2508D304" w14:textId="12BBBB02" w:rsidR="00D97AFA" w:rsidRPr="00E224C6" w:rsidRDefault="00D97AFA" w:rsidP="00D97AFA">
      <w:pPr>
        <w:pStyle w:val="BulletsHeading3"/>
      </w:pPr>
      <w:r w:rsidRPr="00E224C6">
        <w:t xml:space="preserve">MUST create rough sketches of </w:t>
      </w:r>
      <w:r w:rsidR="00201A9E">
        <w:t>icon</w:t>
      </w:r>
      <w:r w:rsidRPr="00E224C6">
        <w:t xml:space="preserve"> ideas.</w:t>
      </w:r>
    </w:p>
    <w:p w14:paraId="51ECE701" w14:textId="280EBAB2" w:rsidR="00BE175A" w:rsidRDefault="00980728" w:rsidP="00BE175A">
      <w:pPr>
        <w:pStyle w:val="BulletsHeading3"/>
      </w:pPr>
      <w:r>
        <w:t xml:space="preserve">MUST </w:t>
      </w:r>
      <w:r w:rsidRPr="00E90015">
        <w:t>c</w:t>
      </w:r>
      <w:r w:rsidR="00BE175A" w:rsidRPr="00E90015">
        <w:t>reate</w:t>
      </w:r>
      <w:r w:rsidRPr="00E90015">
        <w:t xml:space="preserve"> one</w:t>
      </w:r>
      <w:r w:rsidR="00BE175A" w:rsidRPr="00E90015">
        <w:t xml:space="preserve"> exhibit icon for</w:t>
      </w:r>
      <w:r w:rsidRPr="00E90015">
        <w:t xml:space="preserve"> EACH of </w:t>
      </w:r>
      <w:r w:rsidR="00BE175A" w:rsidRPr="00E90015">
        <w:t>eight new fish species: Clownfish, Royal Blue Tang</w:t>
      </w:r>
      <w:r w:rsidR="00BE175A">
        <w:t xml:space="preserve">, </w:t>
      </w:r>
      <w:r w:rsidR="00BE175A" w:rsidRPr="00BE175A">
        <w:t>Yellow Tang</w:t>
      </w:r>
      <w:r w:rsidR="00BE175A">
        <w:t xml:space="preserve">, </w:t>
      </w:r>
      <w:r w:rsidR="00BE175A" w:rsidRPr="00BE175A">
        <w:t>Coral Beauty Angelfish</w:t>
      </w:r>
      <w:r w:rsidR="00BE175A">
        <w:t xml:space="preserve">, </w:t>
      </w:r>
      <w:proofErr w:type="spellStart"/>
      <w:r w:rsidR="00BE175A" w:rsidRPr="00BE175A">
        <w:t>Banggai</w:t>
      </w:r>
      <w:proofErr w:type="spellEnd"/>
      <w:r w:rsidR="00BE175A" w:rsidRPr="00BE175A">
        <w:t xml:space="preserve"> Cardinalfish</w:t>
      </w:r>
      <w:r w:rsidR="00BE175A">
        <w:t xml:space="preserve">, </w:t>
      </w:r>
      <w:r w:rsidR="00BE175A" w:rsidRPr="00BE175A">
        <w:t>Fire Shrimp</w:t>
      </w:r>
      <w:r w:rsidR="00BE175A">
        <w:t xml:space="preserve">, </w:t>
      </w:r>
      <w:r w:rsidR="00BE175A" w:rsidRPr="00BE175A">
        <w:t xml:space="preserve">Green </w:t>
      </w:r>
      <w:proofErr w:type="spellStart"/>
      <w:r w:rsidR="00BE175A" w:rsidRPr="00BE175A">
        <w:t>Chromis</w:t>
      </w:r>
      <w:proofErr w:type="spellEnd"/>
      <w:r w:rsidR="00BE175A">
        <w:t xml:space="preserve">, and </w:t>
      </w:r>
      <w:r w:rsidR="00BE175A" w:rsidRPr="00BE175A">
        <w:t>Manta</w:t>
      </w:r>
      <w:r w:rsidR="00BE175A" w:rsidRPr="00925570">
        <w:t xml:space="preserve"> Ray</w:t>
      </w:r>
      <w:r>
        <w:t xml:space="preserve"> (8 total icons).</w:t>
      </w:r>
    </w:p>
    <w:p w14:paraId="0866E908" w14:textId="444E965D" w:rsidR="00BE175A" w:rsidRPr="00BE175A" w:rsidRDefault="00BE175A" w:rsidP="00BE175A">
      <w:pPr>
        <w:pStyle w:val="BulletsHeading3"/>
      </w:pPr>
      <w:r w:rsidRPr="00BE175A">
        <w:t xml:space="preserve">MUST be exactly </w:t>
      </w:r>
      <w:r>
        <w:t>3.5</w:t>
      </w:r>
      <w:r w:rsidRPr="00BE175A">
        <w:t xml:space="preserve">″ along the longest edge </w:t>
      </w:r>
      <w:r>
        <w:t>of each icon</w:t>
      </w:r>
      <w:r w:rsidRPr="00BE175A">
        <w:t>.</w:t>
      </w:r>
    </w:p>
    <w:p w14:paraId="6B2DDA17" w14:textId="5348C838" w:rsidR="00925570" w:rsidRPr="00BE175A" w:rsidRDefault="00BE175A" w:rsidP="00925570">
      <w:pPr>
        <w:pStyle w:val="BulletsHeading3"/>
        <w:rPr>
          <w:lang w:val="en-CA"/>
        </w:rPr>
      </w:pPr>
      <w:r w:rsidRPr="00BE175A">
        <w:rPr>
          <w:lang w:val="en-CA"/>
        </w:rPr>
        <w:t>MUST be vector only</w:t>
      </w:r>
      <w:r w:rsidR="00980728">
        <w:rPr>
          <w:lang w:val="en-CA"/>
        </w:rPr>
        <w:t>.</w:t>
      </w:r>
    </w:p>
    <w:p w14:paraId="407B5375" w14:textId="5297D5EE" w:rsidR="006608ED" w:rsidRPr="00BE175A" w:rsidRDefault="006608ED" w:rsidP="006608ED">
      <w:pPr>
        <w:pStyle w:val="BulletsHeading3"/>
      </w:pPr>
      <w:r w:rsidRPr="00BE175A">
        <w:t xml:space="preserve">MUST </w:t>
      </w:r>
      <w:r w:rsidR="00BE175A" w:rsidRPr="00BE175A">
        <w:t>be 100% black only.</w:t>
      </w:r>
    </w:p>
    <w:p w14:paraId="220B51B0" w14:textId="77777777" w:rsidR="00BE175A" w:rsidRPr="00BE175A" w:rsidRDefault="00BE175A" w:rsidP="00BE175A">
      <w:pPr>
        <w:pStyle w:val="BulletsHeading3"/>
      </w:pPr>
      <w:r w:rsidRPr="00BE175A">
        <w:t>NOT include any gradients.</w:t>
      </w:r>
    </w:p>
    <w:p w14:paraId="59FD2DE1" w14:textId="1380EA6E" w:rsidR="00BB0C7F" w:rsidRPr="00E90015" w:rsidRDefault="00284301" w:rsidP="00BB0C7F">
      <w:pPr>
        <w:pStyle w:val="Heading3"/>
      </w:pPr>
      <w:r w:rsidRPr="00284301">
        <w:rPr>
          <w:lang w:val="en-US"/>
        </w:rPr>
        <w:t>Exhibit</w:t>
      </w:r>
      <w:r w:rsidRPr="00E90015">
        <w:rPr>
          <w:lang w:val="en-US"/>
        </w:rPr>
        <w:t xml:space="preserve"> Icon Template</w:t>
      </w:r>
      <w:r w:rsidR="00BB0C7F" w:rsidRPr="00E90015">
        <w:t xml:space="preserve"> File Requirements</w:t>
      </w:r>
    </w:p>
    <w:p w14:paraId="60D5E76E" w14:textId="72856C00" w:rsidR="00BB0C7F" w:rsidRPr="00E90015" w:rsidRDefault="004C1B67" w:rsidP="00980728">
      <w:pPr>
        <w:pStyle w:val="BulletsHeading3"/>
      </w:pPr>
      <w:r w:rsidRPr="00E90015">
        <w:t>MUST u</w:t>
      </w:r>
      <w:r w:rsidR="00146F84" w:rsidRPr="00E90015">
        <w:t xml:space="preserve">se the </w:t>
      </w:r>
      <w:r w:rsidR="00980728" w:rsidRPr="00197802">
        <w:rPr>
          <w:i/>
          <w:iCs/>
        </w:rPr>
        <w:t>Exhibit Icons Template.ai</w:t>
      </w:r>
      <w:r w:rsidR="00980728" w:rsidRPr="00E90015">
        <w:t xml:space="preserve"> </w:t>
      </w:r>
      <w:r w:rsidR="00146F84" w:rsidRPr="00E90015">
        <w:t xml:space="preserve">template from the </w:t>
      </w:r>
      <w:r w:rsidR="002376E2">
        <w:t xml:space="preserve">supplied </w:t>
      </w:r>
      <w:r w:rsidR="00A72789">
        <w:t>T</w:t>
      </w:r>
      <w:r w:rsidR="002376E2">
        <w:t>emplate</w:t>
      </w:r>
      <w:r w:rsidR="00197802">
        <w:t xml:space="preserve"> folder</w:t>
      </w:r>
      <w:r w:rsidR="00980728" w:rsidRPr="00E90015">
        <w:t>.</w:t>
      </w:r>
    </w:p>
    <w:p w14:paraId="4B0FDBBA" w14:textId="1EB97BE2" w:rsidR="00146F84" w:rsidRPr="00E90015" w:rsidRDefault="004C1B67" w:rsidP="00BB0C7F">
      <w:pPr>
        <w:pStyle w:val="BulletsHeading3"/>
      </w:pPr>
      <w:r w:rsidRPr="00E90015">
        <w:t xml:space="preserve">MUST </w:t>
      </w:r>
      <w:proofErr w:type="spellStart"/>
      <w:r w:rsidR="00CC282F">
        <w:t>centre</w:t>
      </w:r>
      <w:proofErr w:type="spellEnd"/>
      <w:r w:rsidRPr="00E90015">
        <w:t xml:space="preserve"> </w:t>
      </w:r>
      <w:r w:rsidR="00980728" w:rsidRPr="00E90015">
        <w:t xml:space="preserve">each </w:t>
      </w:r>
      <w:r w:rsidRPr="00E90015">
        <w:t xml:space="preserve">icon </w:t>
      </w:r>
      <w:r w:rsidR="00146F84" w:rsidRPr="00E90015">
        <w:t xml:space="preserve">in the space labeled for </w:t>
      </w:r>
      <w:r w:rsidR="00980728" w:rsidRPr="00E90015">
        <w:t>each</w:t>
      </w:r>
      <w:r w:rsidR="00146F84" w:rsidRPr="00E90015">
        <w:t xml:space="preserve"> species</w:t>
      </w:r>
      <w:r w:rsidR="00E90015" w:rsidRPr="00E90015">
        <w:t xml:space="preserve"> on the Illustrator layer named ‘Artwork’ </w:t>
      </w:r>
      <w:r w:rsidR="00980728" w:rsidRPr="00E90015">
        <w:t>.</w:t>
      </w:r>
    </w:p>
    <w:p w14:paraId="3058E93E" w14:textId="5B21DEFE" w:rsidR="00E90015" w:rsidRPr="00E90015" w:rsidRDefault="00E90015" w:rsidP="00E90015">
      <w:pPr>
        <w:pStyle w:val="BulletsHeading3"/>
      </w:pPr>
      <w:r w:rsidRPr="00E90015">
        <w:t>MUST retain the ‘Grid’ Illustrator layers.</w:t>
      </w:r>
    </w:p>
    <w:p w14:paraId="170F836C" w14:textId="5AF97DB8" w:rsidR="00146F84" w:rsidRPr="00E90015" w:rsidRDefault="004C1B67" w:rsidP="00BB0C7F">
      <w:pPr>
        <w:pStyle w:val="BulletsHeading3"/>
      </w:pPr>
      <w:r w:rsidRPr="00E90015">
        <w:t>MUST</w:t>
      </w:r>
      <w:r w:rsidR="00146F84" w:rsidRPr="00E90015">
        <w:t xml:space="preserve"> delete the </w:t>
      </w:r>
      <w:r w:rsidR="00980728" w:rsidRPr="00E90015">
        <w:t xml:space="preserve">Illustrator </w:t>
      </w:r>
      <w:r w:rsidR="00146F84" w:rsidRPr="00E90015">
        <w:t>layer named ‘</w:t>
      </w:r>
      <w:r w:rsidR="00146F84" w:rsidRPr="00E90015">
        <w:rPr>
          <w:i/>
          <w:iCs/>
        </w:rPr>
        <w:t>Delete</w:t>
      </w:r>
      <w:r w:rsidR="00E90015" w:rsidRPr="00E90015">
        <w:t>’</w:t>
      </w:r>
      <w:r w:rsidRPr="00E90015">
        <w:rPr>
          <w:i/>
          <w:iCs/>
        </w:rPr>
        <w:t xml:space="preserve"> </w:t>
      </w:r>
      <w:r w:rsidRPr="00E90015">
        <w:t>once all icons are in their proper place</w:t>
      </w:r>
      <w:r w:rsidR="00980728" w:rsidRPr="00E90015">
        <w:t>.</w:t>
      </w:r>
    </w:p>
    <w:p w14:paraId="776C56D7" w14:textId="77777777" w:rsidR="00165530" w:rsidRDefault="00165530">
      <w:pPr>
        <w:rPr>
          <w:rFonts w:eastAsiaTheme="minorHAnsi" w:cs="Arial"/>
          <w:b/>
          <w:bdr w:val="none" w:sz="0" w:space="0" w:color="auto"/>
          <w:lang w:val="en-CA"/>
        </w:rPr>
      </w:pPr>
      <w:r>
        <w:br w:type="page"/>
      </w:r>
    </w:p>
    <w:p w14:paraId="0AF8424E" w14:textId="399DD7CB" w:rsidR="00BB0C7F" w:rsidRPr="003660E4" w:rsidRDefault="00BB0C7F" w:rsidP="00BB0C7F">
      <w:pPr>
        <w:pStyle w:val="Heading2"/>
      </w:pPr>
      <w:r w:rsidRPr="003660E4">
        <w:lastRenderedPageBreak/>
        <w:t>Technical Specifications</w:t>
      </w:r>
    </w:p>
    <w:p w14:paraId="7114727D" w14:textId="77777777" w:rsidR="00BB0C7F" w:rsidRPr="00284301" w:rsidRDefault="00BB0C7F" w:rsidP="00BB0C7F">
      <w:pPr>
        <w:pStyle w:val="TechnicalSpecificationsHeading2"/>
      </w:pPr>
      <w:r w:rsidRPr="00284301">
        <w:rPr>
          <w:bCs/>
        </w:rPr>
        <w:t>Document format:</w:t>
      </w:r>
      <w:r w:rsidRPr="00284301">
        <w:rPr>
          <w:b/>
        </w:rPr>
        <w:tab/>
      </w:r>
      <w:r w:rsidRPr="00284301">
        <w:t>Adobe Illustrator</w:t>
      </w:r>
    </w:p>
    <w:p w14:paraId="3879228B" w14:textId="1ECC91F9" w:rsidR="00BB0C7F" w:rsidRPr="0096090C" w:rsidRDefault="00BB0C7F" w:rsidP="00BB0C7F">
      <w:pPr>
        <w:pStyle w:val="TechnicalSpecificationsHeading2"/>
      </w:pPr>
      <w:r w:rsidRPr="00284301">
        <w:t xml:space="preserve">File naming: </w:t>
      </w:r>
      <w:r w:rsidRPr="00284301">
        <w:tab/>
      </w:r>
      <w:r w:rsidR="00284301" w:rsidRPr="00284301">
        <w:t xml:space="preserve">YY_Icons.ai, </w:t>
      </w:r>
      <w:r w:rsidR="00041AF2" w:rsidRPr="00284301">
        <w:t>YY_</w:t>
      </w:r>
      <w:r w:rsidR="00284301" w:rsidRPr="00284301">
        <w:t>Icons</w:t>
      </w:r>
      <w:r w:rsidR="00041AF2" w:rsidRPr="00284301">
        <w:t>.pdf</w:t>
      </w:r>
      <w:r w:rsidRPr="00284301">
        <w:br/>
      </w:r>
      <w:r w:rsidRPr="0096090C">
        <w:t>(</w:t>
      </w:r>
      <w:bookmarkStart w:id="0" w:name="_Int_aoSqMRIH"/>
      <w:r w:rsidRPr="0096090C">
        <w:t>case-sensitive</w:t>
      </w:r>
      <w:bookmarkEnd w:id="0"/>
      <w:r w:rsidRPr="0096090C">
        <w:t>, YY represents your competitor number)</w:t>
      </w:r>
    </w:p>
    <w:p w14:paraId="1A2EEF03" w14:textId="12EA0FE2" w:rsidR="00BB0C7F" w:rsidRPr="0096090C" w:rsidRDefault="00BB0C7F" w:rsidP="00BB0C7F">
      <w:pPr>
        <w:pStyle w:val="TechnicalSpecificationsHeading2"/>
      </w:pPr>
      <w:r w:rsidRPr="0096090C">
        <w:t xml:space="preserve">Document size: </w:t>
      </w:r>
      <w:r w:rsidRPr="0096090C">
        <w:tab/>
      </w:r>
      <w:r w:rsidR="00925570" w:rsidRPr="0096090C">
        <w:t>16</w:t>
      </w:r>
      <w:r w:rsidRPr="0096090C">
        <w:t xml:space="preserve">″ </w:t>
      </w:r>
      <w:r w:rsidR="00041AF2" w:rsidRPr="0096090C">
        <w:t xml:space="preserve">wide </w:t>
      </w:r>
      <w:r w:rsidRPr="0096090C">
        <w:t xml:space="preserve">× </w:t>
      </w:r>
      <w:r w:rsidR="00925570" w:rsidRPr="0096090C">
        <w:t>8</w:t>
      </w:r>
      <w:r w:rsidRPr="0096090C">
        <w:t>″</w:t>
      </w:r>
      <w:r w:rsidR="00306DC3">
        <w:t xml:space="preserve"> </w:t>
      </w:r>
      <w:r w:rsidR="00041AF2" w:rsidRPr="0096090C">
        <w:t>high</w:t>
      </w:r>
    </w:p>
    <w:p w14:paraId="159408A1" w14:textId="24D8A476" w:rsidR="00BB0C7F" w:rsidRPr="0096090C" w:rsidRDefault="00284301" w:rsidP="00BB0C7F">
      <w:pPr>
        <w:pStyle w:val="TechnicalSpecificationsHeading2"/>
      </w:pPr>
      <w:r w:rsidRPr="0096090C">
        <w:t>Artboard/</w:t>
      </w:r>
      <w:r w:rsidR="00BB0C7F" w:rsidRPr="0096090C">
        <w:t xml:space="preserve">Pages: </w:t>
      </w:r>
      <w:r w:rsidR="00BB0C7F" w:rsidRPr="0096090C">
        <w:tab/>
        <w:t xml:space="preserve">1 </w:t>
      </w:r>
      <w:r w:rsidR="00041AF2" w:rsidRPr="0096090C">
        <w:t>artboard/page</w:t>
      </w:r>
    </w:p>
    <w:p w14:paraId="6B1BC75A" w14:textId="2C916997" w:rsidR="00BB0C7F" w:rsidRPr="0096090C" w:rsidRDefault="00BB0C7F" w:rsidP="00BB0C7F">
      <w:pPr>
        <w:pStyle w:val="TechnicalSpecificationsHeading2"/>
      </w:pPr>
      <w:proofErr w:type="spellStart"/>
      <w:r w:rsidRPr="0096090C">
        <w:t>Colours</w:t>
      </w:r>
      <w:proofErr w:type="spellEnd"/>
      <w:r w:rsidRPr="0096090C">
        <w:t xml:space="preserve">: </w:t>
      </w:r>
      <w:r w:rsidRPr="0096090C">
        <w:tab/>
      </w:r>
      <w:r w:rsidR="00BE175A" w:rsidRPr="0096090C">
        <w:t>Black only</w:t>
      </w:r>
    </w:p>
    <w:p w14:paraId="23BBB0BF" w14:textId="493A0970" w:rsidR="00BB0C7F" w:rsidRPr="0096090C" w:rsidRDefault="00BB0C7F" w:rsidP="00BB0C7F">
      <w:pPr>
        <w:pStyle w:val="TechnicalSpecificationsHeading2"/>
      </w:pPr>
      <w:r w:rsidRPr="0096090C">
        <w:t xml:space="preserve">ICC profile: </w:t>
      </w:r>
      <w:r w:rsidRPr="0096090C">
        <w:tab/>
      </w:r>
      <w:r w:rsidR="00925570" w:rsidRPr="0096090C">
        <w:t xml:space="preserve">Coated </w:t>
      </w:r>
      <w:proofErr w:type="spellStart"/>
      <w:r w:rsidR="00925570" w:rsidRPr="0096090C">
        <w:t>GRACol</w:t>
      </w:r>
      <w:proofErr w:type="spellEnd"/>
      <w:r w:rsidR="00925570" w:rsidRPr="0096090C">
        <w:t xml:space="preserve"> 2006 (ISO 12647-2:2004) </w:t>
      </w:r>
    </w:p>
    <w:p w14:paraId="72785C2F" w14:textId="4F7B24B1" w:rsidR="00BB0C7F" w:rsidRPr="0096090C" w:rsidRDefault="00BB0C7F" w:rsidP="00BB0C7F">
      <w:pPr>
        <w:pStyle w:val="TechnicalSpecificationsHeading2"/>
      </w:pPr>
      <w:r w:rsidRPr="0096090C">
        <w:t xml:space="preserve">Paper: </w:t>
      </w:r>
      <w:r w:rsidRPr="0096090C">
        <w:tab/>
      </w:r>
      <w:r w:rsidR="00284301" w:rsidRPr="0096090C">
        <w:t>17</w:t>
      </w:r>
      <w:r w:rsidRPr="0096090C">
        <w:t>″ × 11″</w:t>
      </w:r>
    </w:p>
    <w:p w14:paraId="0E757E40" w14:textId="77777777" w:rsidR="00BB0C7F" w:rsidRPr="0096090C" w:rsidRDefault="00BB0C7F" w:rsidP="00BB0C7F">
      <w:pPr>
        <w:pStyle w:val="Heading2"/>
      </w:pPr>
      <w:r w:rsidRPr="0096090C">
        <w:t>You must deliver</w:t>
      </w:r>
    </w:p>
    <w:p w14:paraId="4C790470" w14:textId="77777777" w:rsidR="00BB0C7F" w:rsidRPr="009B0F97" w:rsidRDefault="00BB0C7F" w:rsidP="00BB0C7F">
      <w:pPr>
        <w:pStyle w:val="BodyTextHeading2-Bullets"/>
        <w:rPr>
          <w:b/>
          <w:bCs/>
        </w:rPr>
      </w:pPr>
      <w:r w:rsidRPr="0096090C">
        <w:t xml:space="preserve">Folders as specified in “Instructions to the Competitor”. </w:t>
      </w:r>
      <w:r w:rsidRPr="009B0F97">
        <w:rPr>
          <w:b/>
          <w:bCs/>
        </w:rPr>
        <w:t>Only files from these folders will be assessed.</w:t>
      </w:r>
    </w:p>
    <w:p w14:paraId="403AF10A" w14:textId="12322FBC" w:rsidR="00146F84" w:rsidRPr="00B106FD" w:rsidRDefault="00146F84" w:rsidP="00146F84">
      <w:pPr>
        <w:pStyle w:val="BodyTextHeading2-Bullets"/>
      </w:pPr>
      <w:r w:rsidRPr="00B106FD">
        <w:t>1 × sheet of paper with rough sketches of icon ideas</w:t>
      </w:r>
    </w:p>
    <w:p w14:paraId="303DF3A9" w14:textId="3E5FA045" w:rsidR="00146F84" w:rsidRPr="008942C9" w:rsidRDefault="00146F84" w:rsidP="00146F84">
      <w:pPr>
        <w:pStyle w:val="BodyTextHeading2-Bullets"/>
      </w:pPr>
      <w:r w:rsidRPr="00B106FD">
        <w:t xml:space="preserve">1 × </w:t>
      </w:r>
      <w:r w:rsidR="00B106FD" w:rsidRPr="00B106FD">
        <w:t>PDF/X-4:2010 compliant PDF with artwork and PDF layers intact. N</w:t>
      </w:r>
      <w:r w:rsidRPr="00B106FD">
        <w:t>amed YY_Icons.pdf</w:t>
      </w:r>
      <w:r w:rsidR="00B106FD" w:rsidRPr="00B106FD">
        <w:t xml:space="preserve"> </w:t>
      </w:r>
      <w:r w:rsidR="00FC7DD0" w:rsidRPr="00B106FD">
        <w:t>(c</w:t>
      </w:r>
      <w:r w:rsidR="00FC7DD0" w:rsidRPr="008942C9">
        <w:t>ase-sensitive, YY represents your competitor number)</w:t>
      </w:r>
      <w:r w:rsidR="00B106FD" w:rsidRPr="008942C9">
        <w:t>.</w:t>
      </w:r>
    </w:p>
    <w:p w14:paraId="7224A620" w14:textId="331C6D9D" w:rsidR="003F4784" w:rsidRPr="008942C9" w:rsidRDefault="00146F84" w:rsidP="003F4784">
      <w:pPr>
        <w:pStyle w:val="BodyTextHeading2-Bullets"/>
      </w:pPr>
      <w:r w:rsidRPr="008942C9">
        <w:t xml:space="preserve">1 × </w:t>
      </w:r>
      <w:r w:rsidR="003F4784" w:rsidRPr="008942C9">
        <w:t>printout (untrimmed)</w:t>
      </w:r>
      <w:r w:rsidRPr="008942C9">
        <w:t xml:space="preserve"> </w:t>
      </w:r>
      <w:r w:rsidR="00B106FD" w:rsidRPr="008942C9">
        <w:t xml:space="preserve">at 100% on 17″ × 11″ </w:t>
      </w:r>
      <w:r w:rsidR="003F4784" w:rsidRPr="008942C9">
        <w:t>with your competitor number outside the artwork area</w:t>
      </w:r>
      <w:r w:rsidR="00B106FD" w:rsidRPr="008942C9">
        <w:t>.</w:t>
      </w:r>
    </w:p>
    <w:p w14:paraId="1093B115" w14:textId="0306120A" w:rsidR="00BB0C7F" w:rsidRPr="008942C9" w:rsidRDefault="00BB0C7F" w:rsidP="00C8470C">
      <w:pPr>
        <w:pStyle w:val="BodyTextHeading2-Bullets"/>
        <w:numPr>
          <w:ilvl w:val="0"/>
          <w:numId w:val="0"/>
        </w:numPr>
      </w:pPr>
      <w:r w:rsidRPr="008942C9">
        <w:br w:type="page"/>
      </w:r>
    </w:p>
    <w:p w14:paraId="0CFD2B47" w14:textId="61637E6A" w:rsidR="00BB0C7F" w:rsidRPr="007E0469" w:rsidRDefault="00BB0C7F" w:rsidP="00BB0C7F">
      <w:pPr>
        <w:pStyle w:val="Heading1"/>
      </w:pPr>
      <w:r w:rsidRPr="007E0469">
        <w:lastRenderedPageBreak/>
        <w:t xml:space="preserve">TASK 2: </w:t>
      </w:r>
      <w:r w:rsidR="00884BB8">
        <w:t xml:space="preserve">DESIGN </w:t>
      </w:r>
      <w:r w:rsidR="0096090C">
        <w:t>BOOKLET</w:t>
      </w:r>
      <w:r>
        <w:t xml:space="preserve"> (</w:t>
      </w:r>
      <w:r w:rsidR="0096090C">
        <w:t>12-PAGE</w:t>
      </w:r>
      <w:r>
        <w:t>)</w:t>
      </w:r>
    </w:p>
    <w:p w14:paraId="0C592498" w14:textId="3E693C8C" w:rsidR="00D56902" w:rsidRPr="000C0149" w:rsidRDefault="00D56902" w:rsidP="000C0149">
      <w:pPr>
        <w:pStyle w:val="BodyTextHeading1"/>
      </w:pPr>
      <w:r>
        <w:rPr>
          <w:rStyle w:val="normaltextrun"/>
        </w:rPr>
        <w:t xml:space="preserve">You have been tasked with creating the </w:t>
      </w:r>
      <w:proofErr w:type="gramStart"/>
      <w:r>
        <w:rPr>
          <w:rStyle w:val="normaltextrun"/>
        </w:rPr>
        <w:t>12 page</w:t>
      </w:r>
      <w:proofErr w:type="gramEnd"/>
      <w:r>
        <w:rPr>
          <w:rStyle w:val="normaltextrun"/>
        </w:rPr>
        <w:t xml:space="preserve"> booklet for the </w:t>
      </w:r>
      <w:proofErr w:type="spellStart"/>
      <w:r w:rsidRPr="00D56902">
        <w:t>the</w:t>
      </w:r>
      <w:proofErr w:type="spellEnd"/>
      <w:r w:rsidRPr="00D56902">
        <w:t xml:space="preserve"> </w:t>
      </w:r>
      <w:r w:rsidR="0033345B">
        <w:t>Québec</w:t>
      </w:r>
      <w:r w:rsidR="00306DC3">
        <w:t xml:space="preserve"> </w:t>
      </w:r>
      <w:r w:rsidRPr="00D56902">
        <w:t>Aquarium’s new "Our Ocean" experience</w:t>
      </w:r>
      <w:r>
        <w:rPr>
          <w:rStyle w:val="normaltextrun"/>
        </w:rPr>
        <w:t>. The booklet will consist of the outside back cover, an outside front cover, and ten interior pages. You will be responsible for using the supplied texts, graphics, images, and assets to create an engaging and appropriate covers/spine spread.</w:t>
      </w:r>
      <w:r>
        <w:rPr>
          <w:rStyle w:val="eop"/>
        </w:rPr>
        <w:t> </w:t>
      </w:r>
    </w:p>
    <w:p w14:paraId="4BE93C04" w14:textId="70AA8C81" w:rsidR="000C0149" w:rsidRDefault="00D56902" w:rsidP="000C0149">
      <w:pPr>
        <w:pStyle w:val="BodyTextHeading1"/>
        <w:rPr>
          <w:rStyle w:val="normaltextrun"/>
        </w:rPr>
      </w:pPr>
      <w:r>
        <w:rPr>
          <w:rStyle w:val="normaltextrun"/>
        </w:rPr>
        <w:t xml:space="preserve">The cover will need an image composition that fills the entire front cover at a minimum. You will need to create an image composition that accurately represents the excitement and wonder of the new “Our Ocean” experience. The image composition must make use of at least 2 or more supplied images of fish and needs to grab the reader’s attention and make a strong impact. </w:t>
      </w:r>
      <w:proofErr w:type="gramStart"/>
      <w:r>
        <w:rPr>
          <w:rStyle w:val="normaltextrun"/>
        </w:rPr>
        <w:t>A large number of</w:t>
      </w:r>
      <w:proofErr w:type="gramEnd"/>
      <w:r>
        <w:rPr>
          <w:rStyle w:val="normaltextrun"/>
        </w:rPr>
        <w:t xml:space="preserve"> images have been supplied as a resource for creating the image composition.</w:t>
      </w:r>
    </w:p>
    <w:p w14:paraId="2C0B86F1" w14:textId="4693022E" w:rsidR="000C0149" w:rsidRPr="000C0149" w:rsidRDefault="000C0149" w:rsidP="000C0149">
      <w:pPr>
        <w:pStyle w:val="BodyTextHeading1"/>
      </w:pPr>
      <w:proofErr w:type="gramStart"/>
      <w:r>
        <w:rPr>
          <w:rStyle w:val="normaltextrun"/>
        </w:rPr>
        <w:t>In order to</w:t>
      </w:r>
      <w:proofErr w:type="gramEnd"/>
      <w:r>
        <w:rPr>
          <w:rStyle w:val="normaltextrun"/>
        </w:rPr>
        <w:t xml:space="preserve"> show the client and accurate representation of the bookle</w:t>
      </w:r>
      <w:r w:rsidR="00E404E5">
        <w:rPr>
          <w:rStyle w:val="normaltextrun"/>
        </w:rPr>
        <w:t>t</w:t>
      </w:r>
      <w:r>
        <w:rPr>
          <w:rStyle w:val="normaltextrun"/>
        </w:rPr>
        <w:t xml:space="preserve"> design, you will be tasked with creating an imposed mock-up of the booklet. </w:t>
      </w:r>
    </w:p>
    <w:p w14:paraId="25518FF5" w14:textId="77777777" w:rsidR="00165530" w:rsidRDefault="00165530">
      <w:pPr>
        <w:rPr>
          <w:rFonts w:eastAsiaTheme="minorHAnsi" w:cs="Arial"/>
          <w:b/>
          <w:bdr w:val="none" w:sz="0" w:space="0" w:color="auto"/>
          <w:lang w:val="en-CA"/>
        </w:rPr>
      </w:pPr>
      <w:r>
        <w:br w:type="page"/>
      </w:r>
    </w:p>
    <w:p w14:paraId="1BD8F188" w14:textId="19EC9D0C" w:rsidR="00BB0C7F" w:rsidRPr="00FA78E6" w:rsidRDefault="00BB0C7F" w:rsidP="00BB0C7F">
      <w:pPr>
        <w:pStyle w:val="Heading2"/>
      </w:pPr>
      <w:r w:rsidRPr="00FA78E6">
        <w:lastRenderedPageBreak/>
        <w:t>Requirements</w:t>
      </w:r>
    </w:p>
    <w:p w14:paraId="6CB6B01E" w14:textId="0A517175" w:rsidR="00BB0C7F" w:rsidRPr="0096090C" w:rsidRDefault="0096090C" w:rsidP="00BB0C7F">
      <w:pPr>
        <w:pStyle w:val="Heading3"/>
      </w:pPr>
      <w:r w:rsidRPr="0096090C">
        <w:t>Booklet</w:t>
      </w:r>
      <w:r w:rsidR="00BB0C7F" w:rsidRPr="0096090C">
        <w:t xml:space="preserve"> Requirements</w:t>
      </w:r>
    </w:p>
    <w:p w14:paraId="35E32E15" w14:textId="5AF76BD7" w:rsidR="00D56902" w:rsidRPr="00806ED4" w:rsidRDefault="00D56902" w:rsidP="00E601BC">
      <w:pPr>
        <w:pStyle w:val="BulletsHeading3"/>
      </w:pPr>
      <w:r w:rsidRPr="00806ED4">
        <w:t xml:space="preserve">MUST </w:t>
      </w:r>
      <w:r w:rsidR="00D57112" w:rsidRPr="00806ED4">
        <w:t>create the layout</w:t>
      </w:r>
      <w:r w:rsidRPr="00806ED4">
        <w:t xml:space="preserve"> in Adobe InDesign</w:t>
      </w:r>
      <w:r w:rsidR="00264F78" w:rsidRPr="00806ED4">
        <w:t>.</w:t>
      </w:r>
    </w:p>
    <w:p w14:paraId="69949CA9" w14:textId="5BB6DDAA" w:rsidR="00264F78" w:rsidRPr="00C56F7B" w:rsidRDefault="00264F78" w:rsidP="00264F78">
      <w:pPr>
        <w:pStyle w:val="BulletsHeading3"/>
        <w:spacing w:after="240"/>
        <w:contextualSpacing/>
      </w:pPr>
      <w:r w:rsidRPr="00E74562">
        <w:t xml:space="preserve">MUST </w:t>
      </w:r>
      <w:r w:rsidRPr="009F06CC">
        <w:t xml:space="preserve">have </w:t>
      </w:r>
      <w:r>
        <w:t>6</w:t>
      </w:r>
      <w:r w:rsidRPr="009F06CC">
        <w:t xml:space="preserve"> spreads with </w:t>
      </w:r>
      <w:r w:rsidR="004972B3">
        <w:t>Front</w:t>
      </w:r>
      <w:r>
        <w:t xml:space="preserve"> and </w:t>
      </w:r>
      <w:r w:rsidR="004972B3">
        <w:t>Back</w:t>
      </w:r>
      <w:r>
        <w:t xml:space="preserve"> Cover</w:t>
      </w:r>
      <w:r w:rsidRPr="009F06CC">
        <w:t xml:space="preserve"> on the 1</w:t>
      </w:r>
      <w:r w:rsidRPr="009F06CC">
        <w:rPr>
          <w:vertAlign w:val="superscript"/>
        </w:rPr>
        <w:t>st</w:t>
      </w:r>
      <w:r w:rsidRPr="009F06CC">
        <w:t xml:space="preserve"> spread, pages </w:t>
      </w:r>
      <w:r>
        <w:t>2</w:t>
      </w:r>
      <w:r w:rsidRPr="009F06CC">
        <w:t>-</w:t>
      </w:r>
      <w:r>
        <w:t>3</w:t>
      </w:r>
      <w:r w:rsidRPr="009F06CC">
        <w:t xml:space="preserve"> on the 2</w:t>
      </w:r>
      <w:r w:rsidRPr="009F06CC">
        <w:rPr>
          <w:vertAlign w:val="superscript"/>
        </w:rPr>
        <w:t>nd</w:t>
      </w:r>
      <w:r w:rsidRPr="009F06CC">
        <w:t xml:space="preserve"> spread, pages </w:t>
      </w:r>
      <w:r>
        <w:t>4</w:t>
      </w:r>
      <w:r w:rsidRPr="009F06CC">
        <w:t>-</w:t>
      </w:r>
      <w:r>
        <w:t>5</w:t>
      </w:r>
      <w:r w:rsidRPr="009F06CC">
        <w:t xml:space="preserve"> on the 3</w:t>
      </w:r>
      <w:r w:rsidRPr="009F06CC">
        <w:rPr>
          <w:vertAlign w:val="superscript"/>
        </w:rPr>
        <w:t>rd</w:t>
      </w:r>
      <w:r w:rsidRPr="009F06CC">
        <w:t xml:space="preserve"> spread, and pages </w:t>
      </w:r>
      <w:r w:rsidRPr="00C56F7B">
        <w:t>6-7 on the 4</w:t>
      </w:r>
      <w:r w:rsidRPr="00C56F7B">
        <w:rPr>
          <w:vertAlign w:val="superscript"/>
        </w:rPr>
        <w:t>th</w:t>
      </w:r>
      <w:r w:rsidRPr="00C56F7B">
        <w:t xml:space="preserve"> spread, pages 8-9 on the 5</w:t>
      </w:r>
      <w:r w:rsidRPr="00C56F7B">
        <w:rPr>
          <w:vertAlign w:val="superscript"/>
        </w:rPr>
        <w:t>th</w:t>
      </w:r>
      <w:r w:rsidRPr="00C56F7B">
        <w:t xml:space="preserve"> spread, pages 10-11 on the 6</w:t>
      </w:r>
      <w:r w:rsidRPr="00C56F7B">
        <w:rPr>
          <w:vertAlign w:val="superscript"/>
        </w:rPr>
        <w:t>th</w:t>
      </w:r>
      <w:r w:rsidRPr="00C56F7B">
        <w:t xml:space="preserve"> spread.</w:t>
      </w:r>
    </w:p>
    <w:p w14:paraId="4E8514F2" w14:textId="0F6DE4E0" w:rsidR="00D56902" w:rsidRPr="00C56F7B" w:rsidRDefault="00D56902" w:rsidP="00205F1A">
      <w:pPr>
        <w:pStyle w:val="BulletsHeading3"/>
      </w:pPr>
      <w:r w:rsidRPr="00C56F7B">
        <w:t>MUST include your created icon and an image for each fish respective fish</w:t>
      </w:r>
      <w:r w:rsidR="00806ED4" w:rsidRPr="00C56F7B">
        <w:t xml:space="preserve"> where indicated.</w:t>
      </w:r>
    </w:p>
    <w:p w14:paraId="2505C37C" w14:textId="16999D78" w:rsidR="005E1354" w:rsidRPr="00C56F7B" w:rsidRDefault="005E1354" w:rsidP="005E1354">
      <w:pPr>
        <w:pStyle w:val="BulletsHeading3"/>
        <w:rPr>
          <w:lang w:val="en-CA"/>
        </w:rPr>
      </w:pPr>
      <w:r w:rsidRPr="00C56F7B">
        <w:t xml:space="preserve">MUST use </w:t>
      </w:r>
      <w:r w:rsidR="00C56F7B" w:rsidRPr="00C56F7B">
        <w:t>Parent</w:t>
      </w:r>
      <w:r w:rsidRPr="00C56F7B">
        <w:t xml:space="preserve"> </w:t>
      </w:r>
      <w:r w:rsidR="00C56F7B" w:rsidRPr="00C56F7B">
        <w:t>P</w:t>
      </w:r>
      <w:r w:rsidRPr="00C56F7B">
        <w:t>ages headers</w:t>
      </w:r>
      <w:r w:rsidR="00806ED4" w:rsidRPr="00C56F7B">
        <w:t xml:space="preserve"> and/or </w:t>
      </w:r>
      <w:r w:rsidRPr="00C56F7B">
        <w:t xml:space="preserve">footers for the automatic page numbers, </w:t>
      </w:r>
      <w:r w:rsidR="00C56F7B" w:rsidRPr="00C56F7B">
        <w:t>and “Québec Aquarium Our Oceans Exhibit” text.</w:t>
      </w:r>
    </w:p>
    <w:p w14:paraId="1E2859DB" w14:textId="31FF7B0F" w:rsidR="00806ED4" w:rsidRPr="00C56F7B" w:rsidRDefault="005E1354" w:rsidP="00806ED4">
      <w:pPr>
        <w:pStyle w:val="BulletsHeading3"/>
      </w:pPr>
      <w:r w:rsidRPr="00C56F7B">
        <w:t xml:space="preserve">MUST have </w:t>
      </w:r>
      <w:r w:rsidR="00C56F7B" w:rsidRPr="00C56F7B">
        <w:t>Parent Page content</w:t>
      </w:r>
      <w:r w:rsidRPr="00C56F7B">
        <w:t xml:space="preserve"> </w:t>
      </w:r>
      <w:r w:rsidR="00806ED4" w:rsidRPr="00C56F7B">
        <w:t xml:space="preserve">visible </w:t>
      </w:r>
      <w:r w:rsidRPr="00C56F7B">
        <w:t xml:space="preserve">above all other content on </w:t>
      </w:r>
      <w:r w:rsidR="00C56F7B">
        <w:t xml:space="preserve">at least </w:t>
      </w:r>
      <w:r w:rsidRPr="00C56F7B">
        <w:t>one page of each spread, but CAN visible on both if desired.</w:t>
      </w:r>
    </w:p>
    <w:p w14:paraId="3CE6C0C4" w14:textId="066FF2BE" w:rsidR="00806ED4" w:rsidRPr="000C0149" w:rsidRDefault="00806ED4" w:rsidP="00806ED4">
      <w:pPr>
        <w:pStyle w:val="BulletsHeading3"/>
      </w:pPr>
      <w:r w:rsidRPr="000C0149">
        <w:rPr>
          <w:rStyle w:val="normaltextrun"/>
          <w:shd w:val="clear" w:color="auto" w:fill="FFFFFF"/>
        </w:rPr>
        <w:t>NO page numbers present on cover spread.</w:t>
      </w:r>
    </w:p>
    <w:p w14:paraId="42FB429A" w14:textId="26745A69" w:rsidR="00C56F7B" w:rsidRPr="000C0149" w:rsidRDefault="005E1354" w:rsidP="005E1354">
      <w:pPr>
        <w:pStyle w:val="BulletsHeading3"/>
        <w:rPr>
          <w:lang w:val="en-CA"/>
        </w:rPr>
      </w:pPr>
      <w:r w:rsidRPr="000C0149">
        <w:t xml:space="preserve">MUST use paragraph styles for at least the following: </w:t>
      </w:r>
      <w:r w:rsidR="0069578D" w:rsidRPr="000C0149">
        <w:t xml:space="preserve">Body </w:t>
      </w:r>
      <w:r w:rsidRPr="000C0149">
        <w:t xml:space="preserve">Heading, </w:t>
      </w:r>
      <w:r w:rsidR="0069578D" w:rsidRPr="000C0149">
        <w:t xml:space="preserve">Body </w:t>
      </w:r>
      <w:r w:rsidRPr="000C0149">
        <w:t>Subheading, and Body</w:t>
      </w:r>
      <w:r w:rsidR="00264F78" w:rsidRPr="000C0149">
        <w:t xml:space="preserve"> Text</w:t>
      </w:r>
      <w:r w:rsidRPr="000C0149">
        <w:t>. Additional styles permitted.</w:t>
      </w:r>
    </w:p>
    <w:p w14:paraId="6E11F6A7" w14:textId="716EDE30" w:rsidR="005E1354" w:rsidRPr="000C0149" w:rsidRDefault="00C56F7B" w:rsidP="005E1354">
      <w:pPr>
        <w:pStyle w:val="BulletsHeading3"/>
        <w:rPr>
          <w:lang w:val="en-CA"/>
        </w:rPr>
      </w:pPr>
      <w:r w:rsidRPr="000C0149">
        <w:rPr>
          <w:lang w:val="en-CA"/>
        </w:rPr>
        <w:t>MUST use the same paragraph style for EN and FR text (</w:t>
      </w:r>
      <w:r w:rsidR="00FA1930">
        <w:rPr>
          <w:lang w:val="en-CA"/>
        </w:rPr>
        <w:t>i.e.</w:t>
      </w:r>
      <w:r w:rsidRPr="000C0149">
        <w:rPr>
          <w:lang w:val="en-CA"/>
        </w:rPr>
        <w:t xml:space="preserve"> EN Body Text and FR Body text must use the same Body Text paragraph style).</w:t>
      </w:r>
    </w:p>
    <w:p w14:paraId="7627002D" w14:textId="513EAF1D" w:rsidR="00806ED4" w:rsidRPr="00E42600" w:rsidRDefault="00806ED4" w:rsidP="005E1354">
      <w:pPr>
        <w:pStyle w:val="BulletsHeading3"/>
        <w:rPr>
          <w:lang w:val="en-CA"/>
        </w:rPr>
      </w:pPr>
      <w:r w:rsidRPr="00E42600">
        <w:rPr>
          <w:rStyle w:val="normaltextrun"/>
          <w:shd w:val="clear" w:color="auto" w:fill="FFFFFF"/>
        </w:rPr>
        <w:t>MUST use all the supplied elements (in the correct locations when identified).</w:t>
      </w:r>
      <w:r w:rsidRPr="00E42600">
        <w:rPr>
          <w:rStyle w:val="eop"/>
          <w:shd w:val="clear" w:color="auto" w:fill="FFFFFF"/>
        </w:rPr>
        <w:t> </w:t>
      </w:r>
    </w:p>
    <w:p w14:paraId="6F5FA1DC" w14:textId="6A0C081F" w:rsidR="005E1354" w:rsidRPr="00E42600" w:rsidRDefault="005E1354" w:rsidP="005E1354">
      <w:pPr>
        <w:pStyle w:val="BulletsHeading3"/>
        <w:rPr>
          <w:rStyle w:val="eop"/>
        </w:rPr>
      </w:pPr>
      <w:r w:rsidRPr="00E42600">
        <w:rPr>
          <w:rStyle w:val="normaltextrun"/>
          <w:shd w:val="clear" w:color="auto" w:fill="FFFFFF"/>
        </w:rPr>
        <w:t>CAN include other/additional/original vector elements.</w:t>
      </w:r>
    </w:p>
    <w:p w14:paraId="13842593" w14:textId="5AE9E374" w:rsidR="00BB0C7F" w:rsidRPr="00E42600" w:rsidRDefault="00866349" w:rsidP="00BB0C7F">
      <w:pPr>
        <w:pStyle w:val="Heading3"/>
      </w:pPr>
      <w:r w:rsidRPr="00E42600">
        <w:t xml:space="preserve">Cover </w:t>
      </w:r>
      <w:r w:rsidR="0096090C" w:rsidRPr="00E42600">
        <w:t>Image Composition</w:t>
      </w:r>
      <w:r w:rsidR="00E601BC" w:rsidRPr="00E42600">
        <w:t xml:space="preserve"> </w:t>
      </w:r>
      <w:r w:rsidR="00BB0C7F" w:rsidRPr="00E42600">
        <w:t>Requirements</w:t>
      </w:r>
    </w:p>
    <w:p w14:paraId="182ADF5B" w14:textId="143DDA7D" w:rsidR="00D56902" w:rsidRPr="00E42600" w:rsidRDefault="00D56902" w:rsidP="0096090C">
      <w:pPr>
        <w:pStyle w:val="BulletsHeading3"/>
        <w:rPr>
          <w:rStyle w:val="eop"/>
        </w:rPr>
      </w:pPr>
      <w:r w:rsidRPr="00E42600">
        <w:rPr>
          <w:rStyle w:val="normaltextrun"/>
          <w:shd w:val="clear" w:color="auto" w:fill="FFFFFF"/>
        </w:rPr>
        <w:t>MUST be assembled/created in Adobe Photoshop.</w:t>
      </w:r>
      <w:r w:rsidRPr="00E42600">
        <w:rPr>
          <w:rStyle w:val="eop"/>
          <w:shd w:val="clear" w:color="auto" w:fill="FFFFFF"/>
        </w:rPr>
        <w:t> </w:t>
      </w:r>
    </w:p>
    <w:p w14:paraId="1E7B4B2C" w14:textId="1B48F7CD" w:rsidR="00866349" w:rsidRPr="00E42600" w:rsidRDefault="00866349" w:rsidP="00FA1930">
      <w:pPr>
        <w:pStyle w:val="BulletsHeading3"/>
      </w:pPr>
      <w:r w:rsidRPr="00E42600">
        <w:t>MUST fill the entire Front Cove</w:t>
      </w:r>
      <w:r w:rsidR="00E42600">
        <w:t>r</w:t>
      </w:r>
      <w:r w:rsidR="00FA1930">
        <w:t xml:space="preserve">, </w:t>
      </w:r>
      <w:r w:rsidR="00FA1930" w:rsidRPr="0061363D">
        <w:t>CAN extend on to the back cover.</w:t>
      </w:r>
    </w:p>
    <w:p w14:paraId="7B739667" w14:textId="7B7F5D89" w:rsidR="0096090C" w:rsidRPr="00E42600" w:rsidRDefault="0096090C" w:rsidP="0096090C">
      <w:pPr>
        <w:pStyle w:val="BulletsHeading3"/>
      </w:pPr>
      <w:r w:rsidRPr="00E42600">
        <w:t xml:space="preserve">MUST </w:t>
      </w:r>
      <w:r w:rsidR="00866349" w:rsidRPr="00E42600">
        <w:t>use</w:t>
      </w:r>
      <w:r w:rsidRPr="00E42600">
        <w:t xml:space="preserve"> at least </w:t>
      </w:r>
      <w:r w:rsidR="00866349" w:rsidRPr="00E42600">
        <w:t>2</w:t>
      </w:r>
      <w:r w:rsidRPr="00E42600">
        <w:t xml:space="preserve"> or more supplied images in the image composition.</w:t>
      </w:r>
    </w:p>
    <w:p w14:paraId="1C5DEB13" w14:textId="045A7F47" w:rsidR="0096090C" w:rsidRPr="0061363D" w:rsidRDefault="0096090C" w:rsidP="0096090C">
      <w:pPr>
        <w:pStyle w:val="BulletsHeading3"/>
      </w:pPr>
      <w:r w:rsidRPr="00E42600">
        <w:t>MUST save a version of the composition</w:t>
      </w:r>
      <w:r w:rsidRPr="0096090C">
        <w:t>, with Photoshop layers intact (not flattened), in the Working Files folder.</w:t>
      </w:r>
    </w:p>
    <w:p w14:paraId="06AA4684" w14:textId="77777777" w:rsidR="00165530" w:rsidRDefault="00165530">
      <w:pPr>
        <w:rPr>
          <w:rFonts w:eastAsiaTheme="minorHAnsi" w:cs="Arial"/>
          <w:b/>
          <w:bdr w:val="none" w:sz="0" w:space="0" w:color="auto"/>
          <w:lang w:val="en-CA"/>
        </w:rPr>
      </w:pPr>
      <w:r>
        <w:br w:type="page"/>
      </w:r>
    </w:p>
    <w:p w14:paraId="6BFC2262" w14:textId="450C5F21" w:rsidR="00CA0187" w:rsidRPr="0096090C" w:rsidRDefault="00CA0187" w:rsidP="00CA0187">
      <w:pPr>
        <w:pStyle w:val="Heading3"/>
      </w:pPr>
      <w:r>
        <w:lastRenderedPageBreak/>
        <w:t>Map (Page 3)</w:t>
      </w:r>
      <w:r w:rsidRPr="0096090C">
        <w:t xml:space="preserve"> Requirements</w:t>
      </w:r>
    </w:p>
    <w:p w14:paraId="1B2A4A2A" w14:textId="3679C42B" w:rsidR="00FA1930" w:rsidRPr="00EC7463" w:rsidRDefault="00FA1930" w:rsidP="009E719B">
      <w:pPr>
        <w:pStyle w:val="BulletsHeading3"/>
      </w:pPr>
      <w:r>
        <w:t xml:space="preserve">MUST use </w:t>
      </w:r>
      <w:r w:rsidRPr="00EC7463">
        <w:t xml:space="preserve">the </w:t>
      </w:r>
      <w:r w:rsidRPr="00EC7463">
        <w:rPr>
          <w:i/>
          <w:iCs/>
        </w:rPr>
        <w:t>aquarium-map.ai</w:t>
      </w:r>
      <w:r w:rsidRPr="00EC7463">
        <w:t xml:space="preserve"> map from the supplied </w:t>
      </w:r>
      <w:r w:rsidR="00A72789" w:rsidRPr="00EC7463">
        <w:t>V</w:t>
      </w:r>
      <w:r w:rsidRPr="00EC7463">
        <w:t>ector folder</w:t>
      </w:r>
      <w:r w:rsidR="009E719B">
        <w:t xml:space="preserve"> at 100% (5.5</w:t>
      </w:r>
      <w:r w:rsidR="009E719B" w:rsidRPr="009E719B">
        <w:t>″</w:t>
      </w:r>
      <w:r w:rsidR="009E719B">
        <w:t xml:space="preserve"> </w:t>
      </w:r>
      <w:r w:rsidR="009E719B" w:rsidRPr="009E719B">
        <w:t xml:space="preserve">× </w:t>
      </w:r>
      <w:r w:rsidR="009E719B">
        <w:t>8</w:t>
      </w:r>
      <w:r w:rsidR="009E719B" w:rsidRPr="009E719B">
        <w:t>″</w:t>
      </w:r>
      <w:r w:rsidR="009E719B">
        <w:t>).</w:t>
      </w:r>
    </w:p>
    <w:p w14:paraId="4C32D811" w14:textId="4C380014" w:rsidR="00FA1930" w:rsidRPr="00EC7463" w:rsidRDefault="00FA1930" w:rsidP="00FA1930">
      <w:pPr>
        <w:pStyle w:val="BulletsHeading3"/>
      </w:pPr>
      <w:r w:rsidRPr="00EC7463">
        <w:t xml:space="preserve">CAN adjust the </w:t>
      </w:r>
      <w:proofErr w:type="spellStart"/>
      <w:r w:rsidRPr="00EC7463">
        <w:t>colours</w:t>
      </w:r>
      <w:proofErr w:type="spellEnd"/>
      <w:r w:rsidRPr="00EC7463">
        <w:t xml:space="preserve"> of the map using only the provided brand </w:t>
      </w:r>
      <w:proofErr w:type="spellStart"/>
      <w:r w:rsidRPr="00EC7463">
        <w:t>colours</w:t>
      </w:r>
      <w:proofErr w:type="spellEnd"/>
      <w:r w:rsidRPr="00EC7463">
        <w:t xml:space="preserve"> in the </w:t>
      </w:r>
      <w:r w:rsidRPr="00EC7463">
        <w:rPr>
          <w:i/>
          <w:iCs/>
        </w:rPr>
        <w:t>Aquarium_Colour_Standards.ai</w:t>
      </w:r>
      <w:r w:rsidRPr="00EC7463">
        <w:t xml:space="preserve"> file found in the supplied </w:t>
      </w:r>
      <w:r w:rsidR="00A72789" w:rsidRPr="00EC7463">
        <w:t>B</w:t>
      </w:r>
      <w:r w:rsidRPr="00EC7463">
        <w:t>randing folder.</w:t>
      </w:r>
    </w:p>
    <w:p w14:paraId="79857AAF" w14:textId="0C4EF5A8" w:rsidR="00B02E7F" w:rsidRPr="00EC7463" w:rsidRDefault="00905F2F" w:rsidP="00CA0187">
      <w:pPr>
        <w:pStyle w:val="BulletsHeading3"/>
      </w:pPr>
      <w:r w:rsidRPr="00EC7463">
        <w:t xml:space="preserve">MUST </w:t>
      </w:r>
      <w:r w:rsidR="00840063" w:rsidRPr="00EC7463">
        <w:t>place</w:t>
      </w:r>
      <w:r w:rsidRPr="00EC7463">
        <w:t xml:space="preserve"> icons developed in Task 1</w:t>
      </w:r>
      <w:r w:rsidR="00840063" w:rsidRPr="00EC7463">
        <w:t xml:space="preserve"> in the appropriate labeled locations on the graphic map (i.e. </w:t>
      </w:r>
      <w:r w:rsidR="00FA1930" w:rsidRPr="00EC7463">
        <w:t>Manta R</w:t>
      </w:r>
      <w:r w:rsidR="00840063" w:rsidRPr="00EC7463">
        <w:t>ay icon placed in the circle graphic location immediately above the manta ray)</w:t>
      </w:r>
      <w:r w:rsidR="00FA1930" w:rsidRPr="00EC7463">
        <w:t>.</w:t>
      </w:r>
    </w:p>
    <w:p w14:paraId="00A4BC8A" w14:textId="146CE73E" w:rsidR="00840063" w:rsidRPr="00EC7463" w:rsidRDefault="00905F2F" w:rsidP="00FA1930">
      <w:pPr>
        <w:pStyle w:val="BulletsHeading3"/>
      </w:pPr>
      <w:r w:rsidRPr="00EC7463">
        <w:t>CAN change i</w:t>
      </w:r>
      <w:r w:rsidR="00840063" w:rsidRPr="00EC7463">
        <w:t xml:space="preserve">con </w:t>
      </w:r>
      <w:proofErr w:type="spellStart"/>
      <w:r w:rsidR="00840063" w:rsidRPr="00EC7463">
        <w:t>colour</w:t>
      </w:r>
      <w:proofErr w:type="spellEnd"/>
      <w:r w:rsidR="00FA1930" w:rsidRPr="00EC7463">
        <w:t xml:space="preserve">, but </w:t>
      </w:r>
      <w:r w:rsidRPr="00EC7463">
        <w:t>MUST use</w:t>
      </w:r>
      <w:r w:rsidR="00840063" w:rsidRPr="00EC7463">
        <w:t xml:space="preserve"> only one </w:t>
      </w:r>
      <w:proofErr w:type="spellStart"/>
      <w:r w:rsidR="00840063" w:rsidRPr="00EC7463">
        <w:t>colour</w:t>
      </w:r>
      <w:proofErr w:type="spellEnd"/>
      <w:r w:rsidR="00840063" w:rsidRPr="00EC7463">
        <w:t xml:space="preserve"> per icon</w:t>
      </w:r>
    </w:p>
    <w:p w14:paraId="07183610" w14:textId="60EF28E9" w:rsidR="00B02E7F" w:rsidRPr="00EC7463" w:rsidRDefault="00FC7DD0" w:rsidP="00CA0187">
      <w:pPr>
        <w:pStyle w:val="BulletsHeading3"/>
      </w:pPr>
      <w:r w:rsidRPr="00EC7463">
        <w:t>MUST save your edited map as ‘YY_Map.ai’</w:t>
      </w:r>
      <w:r w:rsidR="008A558F" w:rsidRPr="00EC7463">
        <w:t xml:space="preserve"> </w:t>
      </w:r>
      <w:r w:rsidRPr="00EC7463">
        <w:t>(case-sensitive, YY represents your competitor number)</w:t>
      </w:r>
    </w:p>
    <w:p w14:paraId="0A209301" w14:textId="4BE5C201" w:rsidR="000C0149" w:rsidRPr="00EC7463" w:rsidRDefault="000C0149" w:rsidP="000C0149">
      <w:pPr>
        <w:pStyle w:val="Heading3"/>
      </w:pPr>
      <w:r w:rsidRPr="00EC7463">
        <w:t>Imposed Booklet Printout Requirements</w:t>
      </w:r>
    </w:p>
    <w:p w14:paraId="1EB44E67" w14:textId="2132D3F7" w:rsidR="000C0149" w:rsidRPr="00A95206" w:rsidRDefault="000C0149" w:rsidP="000C0149">
      <w:pPr>
        <w:pStyle w:val="BulletsHeading3"/>
      </w:pPr>
      <w:r w:rsidRPr="00A95206">
        <w:t>MUST have spreads properly imposed so that the booklet can be printed double-sided and then folded to create the final mock-up.</w:t>
      </w:r>
    </w:p>
    <w:p w14:paraId="324487F5" w14:textId="3C32E74A" w:rsidR="000C0149" w:rsidRPr="00A95206" w:rsidRDefault="000C0149" w:rsidP="00CA0187">
      <w:pPr>
        <w:pStyle w:val="BulletsHeading3"/>
      </w:pPr>
      <w:r w:rsidRPr="00A95206">
        <w:t>Must be printed at 100% and trimmed down to the final size</w:t>
      </w:r>
    </w:p>
    <w:p w14:paraId="56CAE5C4" w14:textId="77777777" w:rsidR="00165530" w:rsidRDefault="00165530">
      <w:pPr>
        <w:rPr>
          <w:rFonts w:eastAsiaTheme="minorHAnsi" w:cs="Arial"/>
          <w:b/>
          <w:bdr w:val="none" w:sz="0" w:space="0" w:color="auto"/>
          <w:lang w:val="en-CA"/>
        </w:rPr>
      </w:pPr>
      <w:r>
        <w:br w:type="page"/>
      </w:r>
    </w:p>
    <w:p w14:paraId="6DB875A0" w14:textId="6686A73E" w:rsidR="00BB0C7F" w:rsidRPr="00A86064" w:rsidRDefault="00BB0C7F" w:rsidP="00BB0C7F">
      <w:pPr>
        <w:pStyle w:val="Heading2"/>
      </w:pPr>
      <w:r w:rsidRPr="00A86064">
        <w:lastRenderedPageBreak/>
        <w:t>Technical Specifications</w:t>
      </w:r>
    </w:p>
    <w:p w14:paraId="58855DA8" w14:textId="718BA63C" w:rsidR="00BB0C7F" w:rsidRPr="00491BEA" w:rsidRDefault="00BB0C7F" w:rsidP="00BB0C7F">
      <w:pPr>
        <w:pStyle w:val="TechnicalSpecificationsHeading2"/>
      </w:pPr>
      <w:r w:rsidRPr="00491BEA">
        <w:t xml:space="preserve">Document format: </w:t>
      </w:r>
      <w:r w:rsidRPr="00491BEA">
        <w:tab/>
        <w:t>Adobe InDesign</w:t>
      </w:r>
    </w:p>
    <w:p w14:paraId="0F66CA7B" w14:textId="23BB3539" w:rsidR="00BB0C7F" w:rsidRPr="00491BEA" w:rsidRDefault="00BB0C7F" w:rsidP="00BB0C7F">
      <w:pPr>
        <w:pStyle w:val="TechnicalSpecificationsHeading2"/>
      </w:pPr>
      <w:r w:rsidRPr="00491BEA">
        <w:t xml:space="preserve">File naming: </w:t>
      </w:r>
      <w:r w:rsidRPr="00491BEA">
        <w:tab/>
      </w:r>
      <w:proofErr w:type="spellStart"/>
      <w:r w:rsidRPr="00491BEA">
        <w:t>YY_</w:t>
      </w:r>
      <w:r w:rsidR="0061363D">
        <w:t>Booklet</w:t>
      </w:r>
      <w:r w:rsidRPr="00491BEA">
        <w:t>.</w:t>
      </w:r>
      <w:r w:rsidR="00491BEA" w:rsidRPr="00491BEA">
        <w:t>indd</w:t>
      </w:r>
      <w:proofErr w:type="spellEnd"/>
      <w:r w:rsidRPr="00491BEA">
        <w:t>,</w:t>
      </w:r>
      <w:r w:rsidR="00D66BEF" w:rsidRPr="00491BEA">
        <w:t xml:space="preserve"> </w:t>
      </w:r>
      <w:r w:rsidRPr="00491BEA">
        <w:t>YY_</w:t>
      </w:r>
      <w:r w:rsidR="0061363D">
        <w:t>Booklet</w:t>
      </w:r>
      <w:r w:rsidRPr="00491BEA">
        <w:t>.pdf</w:t>
      </w:r>
      <w:r w:rsidR="00D66BEF" w:rsidRPr="00491BEA">
        <w:t xml:space="preserve"> </w:t>
      </w:r>
      <w:r w:rsidRPr="00491BEA">
        <w:t>(</w:t>
      </w:r>
      <w:bookmarkStart w:id="1" w:name="_Int_7FiJBzui"/>
      <w:r w:rsidRPr="00491BEA">
        <w:t>case-sensitive</w:t>
      </w:r>
      <w:bookmarkEnd w:id="1"/>
      <w:r w:rsidRPr="00491BEA">
        <w:t>, YY represents your competitor number)</w:t>
      </w:r>
    </w:p>
    <w:p w14:paraId="757278FE" w14:textId="494EC8AD" w:rsidR="00BB0C7F" w:rsidRPr="00491BEA" w:rsidRDefault="0061363D" w:rsidP="00BB0C7F">
      <w:pPr>
        <w:pStyle w:val="TechnicalSpecificationsHeading2"/>
      </w:pPr>
      <w:r>
        <w:t>Page</w:t>
      </w:r>
      <w:r w:rsidR="00BB0C7F" w:rsidRPr="00491BEA">
        <w:t xml:space="preserve"> size: </w:t>
      </w:r>
      <w:r w:rsidR="00BB0C7F" w:rsidRPr="00491BEA">
        <w:tab/>
      </w:r>
      <w:r>
        <w:t>6</w:t>
      </w:r>
      <w:r w:rsidR="00BB0C7F" w:rsidRPr="00491BEA">
        <w:t xml:space="preserve">″ </w:t>
      </w:r>
      <w:r w:rsidR="00491BEA" w:rsidRPr="00491BEA">
        <w:t xml:space="preserve">width </w:t>
      </w:r>
      <w:r w:rsidR="00BB0C7F" w:rsidRPr="00491BEA">
        <w:t xml:space="preserve">× </w:t>
      </w:r>
      <w:r>
        <w:t>9</w:t>
      </w:r>
      <w:r w:rsidR="00BB0C7F" w:rsidRPr="00491BEA">
        <w:t>″</w:t>
      </w:r>
      <w:r w:rsidR="00491BEA" w:rsidRPr="00491BEA">
        <w:t xml:space="preserve"> height</w:t>
      </w:r>
    </w:p>
    <w:p w14:paraId="43989DD6" w14:textId="3C4F54CC" w:rsidR="00BB0C7F" w:rsidRPr="00491BEA" w:rsidRDefault="00BB0C7F" w:rsidP="000C0149">
      <w:pPr>
        <w:pStyle w:val="TechnicalSpecificationsHeading2"/>
      </w:pPr>
      <w:r w:rsidRPr="00491BEA">
        <w:t xml:space="preserve">Pages: </w:t>
      </w:r>
      <w:r w:rsidRPr="00491BEA">
        <w:tab/>
      </w:r>
      <w:r w:rsidR="0061363D">
        <w:t>1</w:t>
      </w:r>
      <w:r w:rsidR="00491BEA" w:rsidRPr="00491BEA">
        <w:t>2</w:t>
      </w:r>
      <w:r w:rsidR="000C0149">
        <w:t xml:space="preserve"> pages / 6 spreads </w:t>
      </w:r>
      <w:r w:rsidR="000C0149" w:rsidRPr="00310672">
        <w:t>(</w:t>
      </w:r>
      <w:r w:rsidR="004972B3">
        <w:t>Front</w:t>
      </w:r>
      <w:r w:rsidR="000C0149">
        <w:t xml:space="preserve"> and </w:t>
      </w:r>
      <w:r w:rsidR="004972B3">
        <w:t>Back</w:t>
      </w:r>
      <w:r w:rsidR="000C0149">
        <w:t xml:space="preserve"> Covers, </w:t>
      </w:r>
      <w:r w:rsidR="000C0149" w:rsidRPr="00310672">
        <w:t xml:space="preserve">Pages </w:t>
      </w:r>
      <w:r w:rsidR="000C0149">
        <w:t>2</w:t>
      </w:r>
      <w:r w:rsidR="000C0149" w:rsidRPr="00310672">
        <w:t>-</w:t>
      </w:r>
      <w:r w:rsidR="000C0149">
        <w:t>3</w:t>
      </w:r>
      <w:r w:rsidR="000C0149" w:rsidRPr="00310672">
        <w:t>,</w:t>
      </w:r>
      <w:r w:rsidR="000C0149" w:rsidRPr="000C0149">
        <w:t xml:space="preserve"> </w:t>
      </w:r>
      <w:r w:rsidR="000C0149" w:rsidRPr="00310672">
        <w:t xml:space="preserve">Pages </w:t>
      </w:r>
      <w:r w:rsidR="000C0149">
        <w:t>4</w:t>
      </w:r>
      <w:r w:rsidR="000C0149" w:rsidRPr="00310672">
        <w:t>-</w:t>
      </w:r>
      <w:r w:rsidR="000C0149">
        <w:t>5</w:t>
      </w:r>
      <w:r w:rsidR="000C0149" w:rsidRPr="00310672">
        <w:t>, Pages 6-7,</w:t>
      </w:r>
      <w:r w:rsidR="000C0149" w:rsidRPr="000C0149">
        <w:t xml:space="preserve"> </w:t>
      </w:r>
      <w:r w:rsidR="000C0149" w:rsidRPr="00310672">
        <w:t xml:space="preserve">Pages </w:t>
      </w:r>
      <w:r w:rsidR="000C0149">
        <w:t>8</w:t>
      </w:r>
      <w:r w:rsidR="000C0149" w:rsidRPr="00310672">
        <w:t>-</w:t>
      </w:r>
      <w:r w:rsidR="000C0149">
        <w:t>9</w:t>
      </w:r>
      <w:r w:rsidR="000C0149" w:rsidRPr="00310672">
        <w:t>, Pages 10-11</w:t>
      </w:r>
      <w:r w:rsidR="000C0149">
        <w:t>)</w:t>
      </w:r>
    </w:p>
    <w:p w14:paraId="10E41588" w14:textId="10940AC9" w:rsidR="00491BEA" w:rsidRPr="00491BEA" w:rsidRDefault="00BB0C7F" w:rsidP="00491BEA">
      <w:pPr>
        <w:pStyle w:val="TechnicalSpecificationsHeading2"/>
      </w:pPr>
      <w:proofErr w:type="spellStart"/>
      <w:r w:rsidRPr="00491BEA">
        <w:t>Colours</w:t>
      </w:r>
      <w:proofErr w:type="spellEnd"/>
      <w:r w:rsidRPr="00491BEA">
        <w:t xml:space="preserve">: </w:t>
      </w:r>
      <w:r w:rsidRPr="00491BEA">
        <w:tab/>
      </w:r>
      <w:r w:rsidR="00D66BEF" w:rsidRPr="00491BEA">
        <w:t>CMYK</w:t>
      </w:r>
    </w:p>
    <w:p w14:paraId="070D0A10" w14:textId="191ABC8E" w:rsidR="00BB0C7F" w:rsidRPr="00491BEA" w:rsidRDefault="00BB0C7F" w:rsidP="00BB0C7F">
      <w:pPr>
        <w:pStyle w:val="TechnicalSpecificationsHeading2"/>
      </w:pPr>
      <w:r w:rsidRPr="00491BEA">
        <w:t xml:space="preserve">Bleed: </w:t>
      </w:r>
      <w:r w:rsidRPr="00491BEA">
        <w:tab/>
        <w:t>0.125″ exact value (if needed)</w:t>
      </w:r>
    </w:p>
    <w:p w14:paraId="1A47C315" w14:textId="57E5D8FF" w:rsidR="00BB0C7F" w:rsidRPr="00491BEA" w:rsidRDefault="00BB0C7F" w:rsidP="00BB0C7F">
      <w:pPr>
        <w:pStyle w:val="TechnicalSpecificationsHeading2"/>
      </w:pPr>
      <w:r w:rsidRPr="00491BEA">
        <w:t xml:space="preserve">ICC profile: </w:t>
      </w:r>
      <w:r w:rsidRPr="00491BEA">
        <w:tab/>
      </w:r>
      <w:r w:rsidR="0047241F">
        <w:t>U.S. Sheetfed Coated v2</w:t>
      </w:r>
    </w:p>
    <w:p w14:paraId="4E13CA1B" w14:textId="1D5E81BA" w:rsidR="00BB0C7F" w:rsidRPr="00491BEA" w:rsidRDefault="00BB0C7F" w:rsidP="00BB0C7F">
      <w:pPr>
        <w:pStyle w:val="TechnicalSpecificationsHeading2"/>
      </w:pPr>
      <w:r w:rsidRPr="00491BEA">
        <w:t xml:space="preserve">Resolution: </w:t>
      </w:r>
      <w:r w:rsidRPr="00491BEA">
        <w:tab/>
      </w:r>
      <w:r w:rsidR="00BB3367">
        <w:t>266</w:t>
      </w:r>
      <w:r w:rsidRPr="00491BEA">
        <w:t xml:space="preserve"> PPI at 100% in InDesign</w:t>
      </w:r>
    </w:p>
    <w:p w14:paraId="683D409A" w14:textId="1F85D6A4" w:rsidR="00BB0C7F" w:rsidRPr="00491BEA" w:rsidRDefault="00BB0C7F" w:rsidP="00BB0C7F">
      <w:pPr>
        <w:pStyle w:val="TechnicalSpecificationsHeading2"/>
      </w:pPr>
      <w:r w:rsidRPr="00491BEA">
        <w:t xml:space="preserve">Paper: </w:t>
      </w:r>
      <w:r w:rsidRPr="00491BEA">
        <w:tab/>
      </w:r>
      <w:r w:rsidR="00D66BEF" w:rsidRPr="00491BEA">
        <w:t>17</w:t>
      </w:r>
      <w:r w:rsidRPr="00491BEA">
        <w:t>″ × 11″</w:t>
      </w:r>
      <w:r w:rsidR="004F77CA" w:rsidRPr="00491BEA">
        <w:t xml:space="preserve"> </w:t>
      </w:r>
      <w:r w:rsidR="00D66BEF" w:rsidRPr="00491BEA">
        <w:t>Paper</w:t>
      </w:r>
    </w:p>
    <w:p w14:paraId="10E44923" w14:textId="10F290ED" w:rsidR="00BB0C7F" w:rsidRPr="00165530" w:rsidRDefault="00BB0C7F" w:rsidP="00165530">
      <w:pPr>
        <w:pStyle w:val="Heading2"/>
      </w:pPr>
      <w:r w:rsidRPr="00F430C2">
        <w:t>You must deliver</w:t>
      </w:r>
    </w:p>
    <w:p w14:paraId="2D7B33B4" w14:textId="77777777" w:rsidR="007A5C76" w:rsidRPr="009B0F97" w:rsidRDefault="00BB0C7F" w:rsidP="007A5C76">
      <w:pPr>
        <w:pStyle w:val="BodyTextHeading2-Bullets"/>
        <w:rPr>
          <w:b/>
          <w:bCs/>
        </w:rPr>
      </w:pPr>
      <w:r w:rsidRPr="00F430C2">
        <w:t xml:space="preserve">Folders as specified in “Instructions to the Competitor”. </w:t>
      </w:r>
      <w:r w:rsidRPr="009B0F97">
        <w:rPr>
          <w:b/>
          <w:bCs/>
        </w:rPr>
        <w:t>Only files from these folders will be assessed.</w:t>
      </w:r>
    </w:p>
    <w:p w14:paraId="3F94E8A4" w14:textId="72845E71" w:rsidR="00816530" w:rsidRPr="00FC13D5" w:rsidRDefault="00816530" w:rsidP="00816530">
      <w:pPr>
        <w:pStyle w:val="BodyTextHeading2-Bullets"/>
      </w:pPr>
      <w:r w:rsidRPr="00EE6258">
        <w:t xml:space="preserve">1 × PDF/X-4:2010 compliant PDF with </w:t>
      </w:r>
      <w:r>
        <w:t xml:space="preserve">all 6 </w:t>
      </w:r>
      <w:r w:rsidRPr="00EE6258">
        <w:t xml:space="preserve">spreads of the </w:t>
      </w:r>
      <w:r>
        <w:t xml:space="preserve">booklet </w:t>
      </w:r>
      <w:r w:rsidR="00890A44">
        <w:t>(</w:t>
      </w:r>
      <w:r>
        <w:t xml:space="preserve">Front and Back Covers, </w:t>
      </w:r>
      <w:r w:rsidRPr="00310672">
        <w:t xml:space="preserve">Pages </w:t>
      </w:r>
      <w:r>
        <w:t>2</w:t>
      </w:r>
      <w:r w:rsidRPr="00310672">
        <w:t>-</w:t>
      </w:r>
      <w:r>
        <w:t>3</w:t>
      </w:r>
      <w:r w:rsidRPr="00310672">
        <w:t>,</w:t>
      </w:r>
      <w:r w:rsidRPr="000C0149">
        <w:t xml:space="preserve"> </w:t>
      </w:r>
      <w:r w:rsidRPr="00310672">
        <w:t xml:space="preserve">Pages </w:t>
      </w:r>
      <w:r>
        <w:t>4</w:t>
      </w:r>
      <w:r w:rsidRPr="00310672">
        <w:t>-</w:t>
      </w:r>
      <w:r>
        <w:t>5</w:t>
      </w:r>
      <w:r w:rsidRPr="00310672">
        <w:t>, Pages 6-7,</w:t>
      </w:r>
      <w:r w:rsidRPr="000C0149">
        <w:t xml:space="preserve"> </w:t>
      </w:r>
      <w:r w:rsidRPr="00310672">
        <w:t xml:space="preserve">Pages </w:t>
      </w:r>
      <w:r>
        <w:t>8</w:t>
      </w:r>
      <w:r w:rsidRPr="00310672">
        <w:t>-</w:t>
      </w:r>
      <w:r>
        <w:t>9</w:t>
      </w:r>
      <w:r w:rsidRPr="00310672">
        <w:t>, Pages 10-11</w:t>
      </w:r>
      <w:r w:rsidRPr="00EE6258">
        <w:t xml:space="preserve">) </w:t>
      </w:r>
      <w:r w:rsidRPr="00E224C6">
        <w:t>with the artwork (including bleed)</w:t>
      </w:r>
      <w:r w:rsidRPr="00EE6258">
        <w:t xml:space="preserve">, named </w:t>
      </w:r>
      <w:r w:rsidRPr="00491BEA">
        <w:t>YY_</w:t>
      </w:r>
      <w:r>
        <w:t>Booklet</w:t>
      </w:r>
      <w:r w:rsidRPr="00491BEA">
        <w:t xml:space="preserve">.pdf </w:t>
      </w:r>
      <w:r w:rsidRPr="00FC13D5">
        <w:t>(YY represents your competitor number).</w:t>
      </w:r>
    </w:p>
    <w:p w14:paraId="4EADAC80" w14:textId="77777777" w:rsidR="00816530" w:rsidRPr="00310672" w:rsidRDefault="00816530" w:rsidP="00816530">
      <w:pPr>
        <w:pStyle w:val="BodyTextHeading2Sub-Bullet"/>
      </w:pPr>
      <w:r w:rsidRPr="00FC13D5">
        <w:t xml:space="preserve">PDF must include crop marks (no bleed marks), fold marks (dashed or solid lines, placed outside the bleed area), </w:t>
      </w:r>
      <w:proofErr w:type="spellStart"/>
      <w:r w:rsidRPr="00FC13D5">
        <w:t>colour</w:t>
      </w:r>
      <w:proofErr w:type="spellEnd"/>
      <w:r w:rsidRPr="00FC13D5">
        <w:t xml:space="preserve"> bars for CMYK, page </w:t>
      </w:r>
      <w:r w:rsidRPr="00310672">
        <w:t>information, and your competitor number outside the artwork area.</w:t>
      </w:r>
    </w:p>
    <w:p w14:paraId="305EBAB0" w14:textId="06398500" w:rsidR="00920828" w:rsidRPr="00920828" w:rsidRDefault="00920828" w:rsidP="00920828">
      <w:pPr>
        <w:pStyle w:val="BodyTextHeading2-Bullets"/>
        <w:rPr>
          <w:lang w:val="en-CA"/>
        </w:rPr>
      </w:pPr>
      <w:r w:rsidRPr="00920828">
        <w:t xml:space="preserve">1 × </w:t>
      </w:r>
      <w:r w:rsidR="00AD3AFC">
        <w:t>printed</w:t>
      </w:r>
      <w:r w:rsidR="00F64CF6">
        <w:t>/</w:t>
      </w:r>
      <w:r w:rsidR="00AD3AFC">
        <w:t>trimmed</w:t>
      </w:r>
      <w:r w:rsidR="00F64CF6">
        <w:t>/</w:t>
      </w:r>
      <w:r w:rsidRPr="00920828">
        <w:t xml:space="preserve">assembled mock-up </w:t>
      </w:r>
      <w:r w:rsidR="00AD3AFC" w:rsidRPr="00B02E7F">
        <w:t>at 100%</w:t>
      </w:r>
      <w:r w:rsidR="00AD3AFC">
        <w:t xml:space="preserve"> </w:t>
      </w:r>
      <w:r w:rsidRPr="00920828">
        <w:t>of completed</w:t>
      </w:r>
      <w:r>
        <w:t xml:space="preserve"> and correctly imposed</w:t>
      </w:r>
      <w:r w:rsidRPr="00920828">
        <w:t xml:space="preserve"> </w:t>
      </w:r>
      <w:r>
        <w:t>booklet.</w:t>
      </w:r>
    </w:p>
    <w:p w14:paraId="52AB3298" w14:textId="012EDD64" w:rsidR="00AD3AFC" w:rsidRPr="00493A92" w:rsidRDefault="00920828" w:rsidP="00493A92">
      <w:pPr>
        <w:pStyle w:val="BodyTextHeading2Sub-Bullet"/>
        <w:rPr>
          <w:lang w:val="en-CA"/>
        </w:rPr>
      </w:pPr>
      <w:r>
        <w:t>Printed</w:t>
      </w:r>
      <w:r w:rsidRPr="00920828">
        <w:t xml:space="preserve"> </w:t>
      </w:r>
      <w:r w:rsidR="00AD3AFC">
        <w:t xml:space="preserve">double-sided </w:t>
      </w:r>
      <w:r w:rsidRPr="00920828">
        <w:t>on 1</w:t>
      </w:r>
      <w:r>
        <w:t>7</w:t>
      </w:r>
      <w:r w:rsidRPr="00920828">
        <w:t>″ × 1</w:t>
      </w:r>
      <w:r>
        <w:t>1</w:t>
      </w:r>
      <w:r w:rsidRPr="00920828">
        <w:t>″</w:t>
      </w:r>
      <w:r>
        <w:t xml:space="preserve"> </w:t>
      </w:r>
      <w:r w:rsidRPr="00920828">
        <w:t xml:space="preserve">Paper. The </w:t>
      </w:r>
      <w:proofErr w:type="spellStart"/>
      <w:r w:rsidRPr="00920828">
        <w:t>assembl</w:t>
      </w:r>
      <w:proofErr w:type="spellEnd"/>
      <w:r w:rsidRPr="00920828">
        <w:rPr>
          <w:lang w:val="en-CA"/>
        </w:rPr>
        <w:t>ed mock-up must be trimmed to the finished size (</w:t>
      </w:r>
      <w:r>
        <w:rPr>
          <w:lang w:val="en-CA"/>
        </w:rPr>
        <w:t>6</w:t>
      </w:r>
      <w:r w:rsidRPr="00920828">
        <w:rPr>
          <w:lang w:val="en-CA"/>
        </w:rPr>
        <w:t xml:space="preserve">″ wide × </w:t>
      </w:r>
      <w:r>
        <w:rPr>
          <w:lang w:val="en-CA"/>
        </w:rPr>
        <w:t>9</w:t>
      </w:r>
      <w:r w:rsidRPr="00920828">
        <w:rPr>
          <w:lang w:val="en-CA"/>
        </w:rPr>
        <w:t>″ high).</w:t>
      </w:r>
      <w:r w:rsidR="00493A92">
        <w:rPr>
          <w:lang w:val="en-CA"/>
        </w:rPr>
        <w:t xml:space="preserve"> </w:t>
      </w:r>
      <w:r w:rsidR="00AD3AFC" w:rsidRPr="00493A92">
        <w:rPr>
          <w:lang w:val="en-CA"/>
        </w:rPr>
        <w:t>Pages must be correctly imposed when printed and assembled.</w:t>
      </w:r>
    </w:p>
    <w:p w14:paraId="6B767F05" w14:textId="3251828A" w:rsidR="00920828" w:rsidRPr="00310672" w:rsidRDefault="00920828" w:rsidP="00920828">
      <w:pPr>
        <w:pStyle w:val="BodyTextHeading2-Bullets"/>
      </w:pPr>
      <w:r>
        <w:t>6</w:t>
      </w:r>
      <w:r w:rsidRPr="00310672">
        <w:t xml:space="preserve"> × printouts (1 of each spread) on </w:t>
      </w:r>
      <w:r>
        <w:t>17</w:t>
      </w:r>
      <w:r w:rsidRPr="00D76C8D">
        <w:t xml:space="preserve">″ </w:t>
      </w:r>
      <w:r>
        <w:t>x 11</w:t>
      </w:r>
      <w:r w:rsidRPr="00D76C8D">
        <w:t>″</w:t>
      </w:r>
      <w:r w:rsidRPr="00310672">
        <w:t xml:space="preserve"> at 100%.</w:t>
      </w:r>
    </w:p>
    <w:p w14:paraId="7A65CE1F" w14:textId="355BAA38" w:rsidR="007538B0" w:rsidRPr="00260E52" w:rsidRDefault="00920828" w:rsidP="00AD3AFC">
      <w:pPr>
        <w:pStyle w:val="BodyTextHeading2Sub-Bullet"/>
      </w:pPr>
      <w:r w:rsidRPr="00310672">
        <w:t>Printout</w:t>
      </w:r>
      <w:r>
        <w:t>s</w:t>
      </w:r>
      <w:r w:rsidRPr="00310672">
        <w:t xml:space="preserve"> mu</w:t>
      </w:r>
      <w:r w:rsidRPr="00B21565">
        <w:t xml:space="preserve">st include crop </w:t>
      </w:r>
      <w:r w:rsidRPr="00310672">
        <w:t xml:space="preserve">marks (no bleed marks), fold marks (dashed or solid lines, </w:t>
      </w:r>
      <w:r w:rsidRPr="00260E52">
        <w:t xml:space="preserve">placed outside the bleed area), </w:t>
      </w:r>
      <w:proofErr w:type="spellStart"/>
      <w:r w:rsidRPr="00260E52">
        <w:t>colour</w:t>
      </w:r>
      <w:proofErr w:type="spellEnd"/>
      <w:r w:rsidRPr="00260E52">
        <w:t xml:space="preserve"> bars for CMYK, page information, and your competitor number outside the artwork area.</w:t>
      </w:r>
    </w:p>
    <w:p w14:paraId="70A8FD34" w14:textId="73D48B8C" w:rsidR="00BB0C7F" w:rsidRPr="00260E52" w:rsidRDefault="00BB0C7F" w:rsidP="0042352D">
      <w:pPr>
        <w:pStyle w:val="Heading1"/>
      </w:pPr>
      <w:r w:rsidRPr="00260E52">
        <w:lastRenderedPageBreak/>
        <w:t xml:space="preserve">TASK 3: </w:t>
      </w:r>
      <w:r w:rsidR="00884BB8" w:rsidRPr="00260E52">
        <w:t xml:space="preserve">DESIGN </w:t>
      </w:r>
      <w:r w:rsidR="007A5C76" w:rsidRPr="00260E52">
        <w:t>BADGE</w:t>
      </w:r>
      <w:r w:rsidR="00884BB8" w:rsidRPr="00260E52">
        <w:t>S</w:t>
      </w:r>
    </w:p>
    <w:p w14:paraId="4F70C217" w14:textId="05C0D68E" w:rsidR="007A5C76" w:rsidRPr="00260E52" w:rsidRDefault="007A5C76" w:rsidP="007A5C76">
      <w:pPr>
        <w:pStyle w:val="BodyTextHeading1"/>
      </w:pPr>
      <w:r w:rsidRPr="00260E52">
        <w:t xml:space="preserve">Design a series of ID badges for the </w:t>
      </w:r>
      <w:r w:rsidR="0033345B" w:rsidRPr="00260E52">
        <w:t>Québec</w:t>
      </w:r>
      <w:r w:rsidRPr="00260E52">
        <w:t xml:space="preserve"> Aquarium staff and visitors. The badges should reflect the design of the </w:t>
      </w:r>
      <w:r w:rsidR="00754DDA" w:rsidRPr="00260E52">
        <w:t>booklet</w:t>
      </w:r>
      <w:r w:rsidRPr="00260E52">
        <w:t xml:space="preserve"> and utilize </w:t>
      </w:r>
      <w:proofErr w:type="spellStart"/>
      <w:r w:rsidRPr="00260E52">
        <w:t>colour</w:t>
      </w:r>
      <w:proofErr w:type="spellEnd"/>
      <w:r w:rsidRPr="00260E52">
        <w:t xml:space="preserve"> to establish a visual hierarchy between the staff, child, and adult versions. </w:t>
      </w:r>
    </w:p>
    <w:p w14:paraId="1309EFC4" w14:textId="72119045" w:rsidR="00491BEA" w:rsidRPr="00260E52" w:rsidRDefault="007A5C76" w:rsidP="007A5C76">
      <w:pPr>
        <w:pStyle w:val="BodyTextHeading1"/>
      </w:pPr>
      <w:r w:rsidRPr="00260E52">
        <w:t xml:space="preserve">The staff badges will differ from the public badges. The staff badges are personalized where the public badges are signed out to and returned by each visitor. All badges at the Aquarium have a scannable barcode on the </w:t>
      </w:r>
      <w:r w:rsidRPr="00260E52">
        <w:rPr>
          <w:b/>
          <w:bCs/>
        </w:rPr>
        <w:t>back</w:t>
      </w:r>
      <w:r w:rsidRPr="00260E52">
        <w:t xml:space="preserve"> that can be used for access and identification purposes</w:t>
      </w:r>
      <w:r w:rsidR="00491BEA" w:rsidRPr="00260E52">
        <w:t>.</w:t>
      </w:r>
    </w:p>
    <w:p w14:paraId="3CB77FA3" w14:textId="379635B8" w:rsidR="0033345B" w:rsidRPr="00260E52" w:rsidRDefault="0033345B" w:rsidP="007A5C76">
      <w:pPr>
        <w:pStyle w:val="BodyTextHeading1"/>
      </w:pPr>
      <w:r w:rsidRPr="00260E52">
        <w:t>The badges will consist of 3 unique, full-</w:t>
      </w:r>
      <w:proofErr w:type="spellStart"/>
      <w:r w:rsidRPr="00260E52">
        <w:t>colour</w:t>
      </w:r>
      <w:proofErr w:type="spellEnd"/>
      <w:r w:rsidRPr="00260E52">
        <w:t xml:space="preserve"> front designs, a with a common/shared single </w:t>
      </w:r>
      <w:proofErr w:type="spellStart"/>
      <w:r w:rsidRPr="00260E52">
        <w:t>colour</w:t>
      </w:r>
      <w:proofErr w:type="spellEnd"/>
      <w:r w:rsidRPr="00260E52">
        <w:t xml:space="preserve"> (black) back design. The single </w:t>
      </w:r>
      <w:proofErr w:type="spellStart"/>
      <w:r w:rsidRPr="00260E52">
        <w:t>colour</w:t>
      </w:r>
      <w:proofErr w:type="spellEnd"/>
      <w:r w:rsidRPr="00260E52">
        <w:t xml:space="preserve"> back helps reduce production costs for the Québec Aquarium.</w:t>
      </w:r>
    </w:p>
    <w:p w14:paraId="7E5DDABF" w14:textId="238435E9" w:rsidR="00BB0C7F" w:rsidRPr="00260E52" w:rsidRDefault="00BB0C7F" w:rsidP="00631E3E">
      <w:pPr>
        <w:pStyle w:val="Heading2"/>
      </w:pPr>
      <w:r w:rsidRPr="00260E52">
        <w:t>Requirements</w:t>
      </w:r>
    </w:p>
    <w:p w14:paraId="719DCB38" w14:textId="1BB580FB" w:rsidR="00BB0C7F" w:rsidRPr="00260E52" w:rsidRDefault="00C13B7B" w:rsidP="0042352D">
      <w:pPr>
        <w:pStyle w:val="Heading3"/>
      </w:pPr>
      <w:r w:rsidRPr="00260E52">
        <w:t>Badge</w:t>
      </w:r>
      <w:r w:rsidR="00BB0C7F" w:rsidRPr="00260E52">
        <w:t xml:space="preserve"> </w:t>
      </w:r>
      <w:r w:rsidRPr="00260E52">
        <w:t xml:space="preserve">Design </w:t>
      </w:r>
      <w:r w:rsidR="00BB0C7F" w:rsidRPr="00260E52">
        <w:t>Requirements</w:t>
      </w:r>
    </w:p>
    <w:p w14:paraId="1177A802" w14:textId="77777777" w:rsidR="00335041" w:rsidRPr="00260E52" w:rsidRDefault="00335041" w:rsidP="00335041">
      <w:pPr>
        <w:pStyle w:val="BulletsHeading3"/>
      </w:pPr>
      <w:r w:rsidRPr="00260E52">
        <w:t>MUST create the layout in Adobe InDesign.</w:t>
      </w:r>
    </w:p>
    <w:p w14:paraId="14A87E5C" w14:textId="55DF9524" w:rsidR="00C8336F" w:rsidRPr="00260E52" w:rsidRDefault="00C8336F" w:rsidP="00C8336F">
      <w:pPr>
        <w:pStyle w:val="BulletsHeading3"/>
      </w:pPr>
      <w:r w:rsidRPr="00260E52">
        <w:t>MUST design three</w:t>
      </w:r>
      <w:r w:rsidR="007A5C76" w:rsidRPr="00260E52">
        <w:t xml:space="preserve"> </w:t>
      </w:r>
      <w:r w:rsidRPr="00260E52">
        <w:t xml:space="preserve">double-sided </w:t>
      </w:r>
      <w:r w:rsidR="007A5C76" w:rsidRPr="00260E52">
        <w:t>badge</w:t>
      </w:r>
      <w:r w:rsidRPr="00260E52">
        <w:t xml:space="preserve">s for Child, Adult, and Staff. </w:t>
      </w:r>
    </w:p>
    <w:p w14:paraId="6842C378" w14:textId="5E916380" w:rsidR="007A5C76" w:rsidRPr="00260E52" w:rsidRDefault="00C8336F" w:rsidP="00C8336F">
      <w:pPr>
        <w:pStyle w:val="BulletsHeading3"/>
      </w:pPr>
      <w:r w:rsidRPr="00260E52">
        <w:t xml:space="preserve">MUST have a </w:t>
      </w:r>
      <w:proofErr w:type="spellStart"/>
      <w:r w:rsidRPr="00260E52">
        <w:t>unqiue</w:t>
      </w:r>
      <w:proofErr w:type="spellEnd"/>
      <w:r w:rsidRPr="00260E52">
        <w:t xml:space="preserve"> design for the front each of the badges.</w:t>
      </w:r>
    </w:p>
    <w:p w14:paraId="4B60D15E" w14:textId="26BC6EF3" w:rsidR="0021642B" w:rsidRPr="00260E52" w:rsidRDefault="0021642B" w:rsidP="0021642B">
      <w:pPr>
        <w:pStyle w:val="BulletsHeading3"/>
      </w:pPr>
      <w:r w:rsidRPr="00260E52">
        <w:t>MUST use at least 1 image on the front each of the badges.</w:t>
      </w:r>
    </w:p>
    <w:p w14:paraId="2E6ECD23" w14:textId="25520920" w:rsidR="00C8336F" w:rsidRPr="00260E52" w:rsidRDefault="00C8336F" w:rsidP="00C8336F">
      <w:pPr>
        <w:pStyle w:val="BulletsHeading3"/>
      </w:pPr>
      <w:r w:rsidRPr="00260E52">
        <w:t>MUST design a common</w:t>
      </w:r>
      <w:r w:rsidR="005742EC" w:rsidRPr="00260E52">
        <w:t>/shared</w:t>
      </w:r>
      <w:r w:rsidRPr="00260E52">
        <w:t xml:space="preserve"> back for all 3 badges </w:t>
      </w:r>
      <w:r w:rsidRPr="00260E52">
        <w:rPr>
          <w:lang w:val="en-CA"/>
        </w:rPr>
        <w:t>using graphic elements (vector only) that is consistent with the rest of your designs for the booklet.</w:t>
      </w:r>
    </w:p>
    <w:p w14:paraId="77CA2AEE" w14:textId="58E913DB" w:rsidR="00C13B7B" w:rsidRPr="00260E52" w:rsidRDefault="00C13B7B" w:rsidP="00C13B7B">
      <w:pPr>
        <w:pStyle w:val="BulletsHeading3"/>
      </w:pPr>
      <w:r w:rsidRPr="00260E52">
        <w:t>MUST use all the supplied elements (in the correct locations when identified).</w:t>
      </w:r>
    </w:p>
    <w:p w14:paraId="73B2A51A" w14:textId="0B0E87DA" w:rsidR="00E1524D" w:rsidRPr="00260E52" w:rsidRDefault="00C13B7B" w:rsidP="00C8336F">
      <w:pPr>
        <w:pStyle w:val="BulletsHeading3"/>
      </w:pPr>
      <w:r w:rsidRPr="00260E52">
        <w:rPr>
          <w:lang w:val="en-CA"/>
        </w:rPr>
        <w:t xml:space="preserve">MUST use </w:t>
      </w:r>
      <w:r w:rsidR="00C8336F" w:rsidRPr="00260E52">
        <w:rPr>
          <w:lang w:val="en-CA"/>
        </w:rPr>
        <w:t xml:space="preserve">the </w:t>
      </w:r>
      <w:r w:rsidRPr="00260E52">
        <w:rPr>
          <w:lang w:val="en-CA"/>
        </w:rPr>
        <w:t xml:space="preserve">supplied barcode </w:t>
      </w:r>
      <w:r w:rsidR="00C8336F" w:rsidRPr="00260E52">
        <w:rPr>
          <w:lang w:val="en-CA"/>
        </w:rPr>
        <w:t xml:space="preserve">and QR code </w:t>
      </w:r>
      <w:r w:rsidRPr="00260E52">
        <w:rPr>
          <w:lang w:val="en-CA"/>
        </w:rPr>
        <w:t>at 100%, MUST be 100% black, and MUST preserve white quiet zone area.</w:t>
      </w:r>
    </w:p>
    <w:p w14:paraId="7743C0A3" w14:textId="434FB0F2" w:rsidR="0044375B" w:rsidRPr="00260E52" w:rsidRDefault="0044375B" w:rsidP="0044375B">
      <w:pPr>
        <w:pStyle w:val="BulletsHeading3"/>
      </w:pPr>
      <w:r w:rsidRPr="00260E52">
        <w:t>CAN include other/additional/original vector elements on front and back of badge</w:t>
      </w:r>
    </w:p>
    <w:p w14:paraId="0F02BE1B" w14:textId="2DFFD257" w:rsidR="0044375B" w:rsidRPr="00260E52" w:rsidRDefault="0044375B" w:rsidP="00C8336F">
      <w:pPr>
        <w:pStyle w:val="BulletsHeading3"/>
      </w:pPr>
      <w:r w:rsidRPr="00260E52">
        <w:t>NO raster content on back of badge</w:t>
      </w:r>
      <w:r w:rsidR="00522E3E" w:rsidRPr="00260E52">
        <w:t>, vector content only.</w:t>
      </w:r>
    </w:p>
    <w:p w14:paraId="71742A3E" w14:textId="77777777" w:rsidR="00522E3E" w:rsidRPr="00260E52" w:rsidRDefault="00522E3E">
      <w:pPr>
        <w:rPr>
          <w:rFonts w:eastAsiaTheme="minorHAnsi" w:cs="Arial"/>
          <w:b/>
          <w:bdr w:val="none" w:sz="0" w:space="0" w:color="auto"/>
          <w:lang w:val="en-CA"/>
        </w:rPr>
      </w:pPr>
      <w:r w:rsidRPr="00260E52">
        <w:br w:type="page"/>
      </w:r>
    </w:p>
    <w:p w14:paraId="64C05A05" w14:textId="4A351504" w:rsidR="00491BEA" w:rsidRPr="00260E52" w:rsidRDefault="00491BEA" w:rsidP="00491BEA">
      <w:pPr>
        <w:pStyle w:val="Heading2"/>
      </w:pPr>
      <w:r w:rsidRPr="00260E52">
        <w:lastRenderedPageBreak/>
        <w:t>Technical Specifications</w:t>
      </w:r>
    </w:p>
    <w:p w14:paraId="424A5DF0" w14:textId="1806B5A3" w:rsidR="00491BEA" w:rsidRPr="00260E52" w:rsidRDefault="00491BEA" w:rsidP="00491BEA">
      <w:pPr>
        <w:pStyle w:val="TechnicalSpecificationsHeading2"/>
      </w:pPr>
      <w:r w:rsidRPr="00260E52">
        <w:t xml:space="preserve">Document format: </w:t>
      </w:r>
      <w:r w:rsidRPr="00260E52">
        <w:tab/>
        <w:t>Adobe InDesign</w:t>
      </w:r>
    </w:p>
    <w:p w14:paraId="3A029E26" w14:textId="0614EAB6" w:rsidR="00491BEA" w:rsidRPr="00260E52" w:rsidRDefault="00491BEA" w:rsidP="00491BEA">
      <w:pPr>
        <w:pStyle w:val="TechnicalSpecificationsHeading2"/>
      </w:pPr>
      <w:r w:rsidRPr="00260E52">
        <w:t xml:space="preserve">File naming: </w:t>
      </w:r>
      <w:r w:rsidRPr="00260E52">
        <w:tab/>
      </w:r>
      <w:proofErr w:type="spellStart"/>
      <w:r w:rsidRPr="00260E52">
        <w:t>YY_</w:t>
      </w:r>
      <w:r w:rsidR="00430591" w:rsidRPr="00260E52">
        <w:t>Badges</w:t>
      </w:r>
      <w:r w:rsidRPr="00260E52">
        <w:t>.indd</w:t>
      </w:r>
      <w:proofErr w:type="spellEnd"/>
      <w:r w:rsidRPr="00260E52">
        <w:t>, YY_</w:t>
      </w:r>
      <w:r w:rsidR="00430591" w:rsidRPr="00260E52">
        <w:t>Badges</w:t>
      </w:r>
      <w:r w:rsidRPr="00260E52">
        <w:t>.pdf (case-sensitive, YY represents your competitor number)</w:t>
      </w:r>
    </w:p>
    <w:p w14:paraId="1179E91B" w14:textId="5BEF3670" w:rsidR="00491BEA" w:rsidRPr="00260E52" w:rsidRDefault="00491BEA" w:rsidP="00491BEA">
      <w:pPr>
        <w:pStyle w:val="TechnicalSpecificationsHeading2"/>
      </w:pPr>
      <w:r w:rsidRPr="00260E52">
        <w:t xml:space="preserve">Document size: </w:t>
      </w:r>
      <w:r w:rsidRPr="00260E52">
        <w:tab/>
      </w:r>
      <w:r w:rsidR="00430591" w:rsidRPr="00260E52">
        <w:t>3</w:t>
      </w:r>
      <w:r w:rsidRPr="00260E52">
        <w:t xml:space="preserve">″ width × </w:t>
      </w:r>
      <w:r w:rsidR="00430591" w:rsidRPr="00260E52">
        <w:t>4</w:t>
      </w:r>
      <w:r w:rsidRPr="00260E52">
        <w:t>″ height</w:t>
      </w:r>
    </w:p>
    <w:p w14:paraId="0CF0675C" w14:textId="606E454E" w:rsidR="00491BEA" w:rsidRPr="00260E52" w:rsidRDefault="00491BEA" w:rsidP="00491BEA">
      <w:pPr>
        <w:pStyle w:val="TechnicalSpecificationsHeading2"/>
      </w:pPr>
      <w:r w:rsidRPr="00260E52">
        <w:t xml:space="preserve">Pages: </w:t>
      </w:r>
      <w:r w:rsidRPr="00260E52">
        <w:tab/>
      </w:r>
      <w:r w:rsidR="007A5C76" w:rsidRPr="00260E52">
        <w:t>4</w:t>
      </w:r>
      <w:r w:rsidR="00430591" w:rsidRPr="00260E52">
        <w:t xml:space="preserve"> (</w:t>
      </w:r>
      <w:r w:rsidR="007A5C76" w:rsidRPr="00260E52">
        <w:t xml:space="preserve">3 badge fronts, 1 </w:t>
      </w:r>
      <w:r w:rsidR="005742EC" w:rsidRPr="00260E52">
        <w:t>common/shared</w:t>
      </w:r>
      <w:r w:rsidR="007A5C76" w:rsidRPr="00260E52">
        <w:t xml:space="preserve"> back)</w:t>
      </w:r>
    </w:p>
    <w:p w14:paraId="7DB9F0E3" w14:textId="273F61B7" w:rsidR="00491BEA" w:rsidRPr="00260E52" w:rsidRDefault="00491BEA" w:rsidP="00491BEA">
      <w:pPr>
        <w:pStyle w:val="TechnicalSpecificationsHeading2"/>
      </w:pPr>
      <w:proofErr w:type="spellStart"/>
      <w:r w:rsidRPr="00260E52">
        <w:t>Colours</w:t>
      </w:r>
      <w:proofErr w:type="spellEnd"/>
      <w:r w:rsidRPr="00260E52">
        <w:t xml:space="preserve">: </w:t>
      </w:r>
      <w:r w:rsidRPr="00260E52">
        <w:tab/>
        <w:t>CMYK</w:t>
      </w:r>
      <w:r w:rsidR="005742EC" w:rsidRPr="00260E52">
        <w:t xml:space="preserve"> (Fronts) / </w:t>
      </w:r>
      <w:r w:rsidR="00631E3E" w:rsidRPr="00260E52">
        <w:t>Black</w:t>
      </w:r>
      <w:r w:rsidR="005742EC" w:rsidRPr="00260E52">
        <w:t xml:space="preserve"> (Back)</w:t>
      </w:r>
    </w:p>
    <w:p w14:paraId="615B24B5" w14:textId="77777777" w:rsidR="00491BEA" w:rsidRPr="00260E52" w:rsidRDefault="00491BEA" w:rsidP="00491BEA">
      <w:pPr>
        <w:pStyle w:val="TechnicalSpecificationsHeading2"/>
      </w:pPr>
      <w:r w:rsidRPr="00260E52">
        <w:t xml:space="preserve">Bleed: </w:t>
      </w:r>
      <w:r w:rsidRPr="00260E52">
        <w:tab/>
        <w:t>0.125″ exact value (if needed)</w:t>
      </w:r>
    </w:p>
    <w:p w14:paraId="009C1158" w14:textId="6CD26C64" w:rsidR="00491BEA" w:rsidRPr="00260E52" w:rsidRDefault="00491BEA" w:rsidP="00491BEA">
      <w:pPr>
        <w:pStyle w:val="TechnicalSpecificationsHeading2"/>
      </w:pPr>
      <w:r w:rsidRPr="00260E52">
        <w:t xml:space="preserve">ICC profile: </w:t>
      </w:r>
      <w:r w:rsidRPr="00260E52">
        <w:tab/>
        <w:t xml:space="preserve">Coated </w:t>
      </w:r>
      <w:r w:rsidR="0047241F" w:rsidRPr="00260E52">
        <w:t>FOGRA39</w:t>
      </w:r>
      <w:r w:rsidRPr="00260E52">
        <w:t xml:space="preserve"> (ISO 12647-2:2004)</w:t>
      </w:r>
    </w:p>
    <w:p w14:paraId="7E520B6C" w14:textId="77777777" w:rsidR="00491BEA" w:rsidRPr="00260E52" w:rsidRDefault="00491BEA" w:rsidP="00491BEA">
      <w:pPr>
        <w:pStyle w:val="TechnicalSpecificationsHeading2"/>
      </w:pPr>
      <w:r w:rsidRPr="00260E52">
        <w:t xml:space="preserve">Resolution: </w:t>
      </w:r>
      <w:r w:rsidRPr="00260E52">
        <w:tab/>
        <w:t>300 PPI at 100% in InDesign</w:t>
      </w:r>
    </w:p>
    <w:p w14:paraId="3D699C70" w14:textId="074DCCBB" w:rsidR="0061098F" w:rsidRPr="00260E52" w:rsidRDefault="00491BEA" w:rsidP="00726CB8">
      <w:pPr>
        <w:pStyle w:val="TechnicalSpecificationsHeading2"/>
      </w:pPr>
      <w:r w:rsidRPr="00260E52">
        <w:t xml:space="preserve">Paper: </w:t>
      </w:r>
      <w:r w:rsidRPr="00260E52">
        <w:tab/>
      </w:r>
      <w:r w:rsidR="00430591" w:rsidRPr="00260E52">
        <w:t>8.5</w:t>
      </w:r>
      <w:r w:rsidRPr="00260E52">
        <w:t>″ × 11″ Paper</w:t>
      </w:r>
    </w:p>
    <w:p w14:paraId="2857A2A1" w14:textId="77777777" w:rsidR="00244359" w:rsidRPr="00260E52" w:rsidRDefault="00244359" w:rsidP="00244359">
      <w:pPr>
        <w:pStyle w:val="Heading2"/>
      </w:pPr>
      <w:r w:rsidRPr="00260E52">
        <w:t>You must deliver</w:t>
      </w:r>
    </w:p>
    <w:p w14:paraId="4506CDBC" w14:textId="77777777" w:rsidR="00244359" w:rsidRPr="00260E52" w:rsidRDefault="00244359" w:rsidP="00244359">
      <w:pPr>
        <w:pStyle w:val="BodyTextHeading2-Bullets"/>
        <w:rPr>
          <w:b/>
          <w:bCs/>
        </w:rPr>
      </w:pPr>
      <w:r w:rsidRPr="00260E52">
        <w:t xml:space="preserve">Folders as specified in “Instructions to the Competitor”. </w:t>
      </w:r>
      <w:r w:rsidRPr="00260E52">
        <w:rPr>
          <w:b/>
          <w:bCs/>
        </w:rPr>
        <w:t>Only files from these folders will be assessed.</w:t>
      </w:r>
    </w:p>
    <w:p w14:paraId="149455EC" w14:textId="19B1040C" w:rsidR="00A53C6F" w:rsidRPr="00260E52" w:rsidRDefault="00A53C6F" w:rsidP="00244359">
      <w:pPr>
        <w:pStyle w:val="BodyTextHeading2-Bullets"/>
        <w:rPr>
          <w:b/>
          <w:bCs/>
        </w:rPr>
      </w:pPr>
      <w:r w:rsidRPr="00260E52">
        <w:t>1 × PDF/X-4:2010 compliant PDF with the artwork (including bleed).</w:t>
      </w:r>
    </w:p>
    <w:p w14:paraId="6686009A" w14:textId="51FC30F4" w:rsidR="00A53C6F" w:rsidRPr="00260E52" w:rsidRDefault="00A53C6F" w:rsidP="00A53C6F">
      <w:pPr>
        <w:pStyle w:val="BodyTextHeading2Sub-Bullet"/>
      </w:pPr>
      <w:r w:rsidRPr="00260E52">
        <w:t>PDF must include crop marks (no bleed marks), page information, and your competitor number outside the artwork area.</w:t>
      </w:r>
    </w:p>
    <w:p w14:paraId="4D62EB99" w14:textId="43A99AB7" w:rsidR="00A53C6F" w:rsidRPr="00260E52" w:rsidRDefault="00A53C6F" w:rsidP="00A53C6F">
      <w:pPr>
        <w:pStyle w:val="BodyTextHeading2-Bullets"/>
        <w:rPr>
          <w:lang w:val="en-CA"/>
        </w:rPr>
      </w:pPr>
      <w:r w:rsidRPr="00260E52">
        <w:t>3 × printed/trimmed/assembled mock-ups (one for each badge) at 100%.</w:t>
      </w:r>
    </w:p>
    <w:p w14:paraId="66F518DB" w14:textId="0A7FFE12" w:rsidR="00A53C6F" w:rsidRPr="00260E52" w:rsidRDefault="00A53C6F" w:rsidP="00A53C6F">
      <w:pPr>
        <w:pStyle w:val="BodyTextHeading2Sub-Bullet"/>
        <w:rPr>
          <w:lang w:val="en-CA"/>
        </w:rPr>
      </w:pPr>
      <w:r w:rsidRPr="00260E52">
        <w:t xml:space="preserve">Printed double-sided on </w:t>
      </w:r>
      <w:r w:rsidR="001B4C31" w:rsidRPr="00260E52">
        <w:t>8.5</w:t>
      </w:r>
      <w:r w:rsidRPr="00260E52">
        <w:t xml:space="preserve">″ × 11″ </w:t>
      </w:r>
      <w:r w:rsidR="001B4C31" w:rsidRPr="00260E52">
        <w:t>p</w:t>
      </w:r>
      <w:r w:rsidRPr="00260E52">
        <w:t xml:space="preserve">aper. The </w:t>
      </w:r>
      <w:proofErr w:type="spellStart"/>
      <w:r w:rsidRPr="00260E52">
        <w:t>assembl</w:t>
      </w:r>
      <w:proofErr w:type="spellEnd"/>
      <w:r w:rsidRPr="00260E52">
        <w:rPr>
          <w:lang w:val="en-CA"/>
        </w:rPr>
        <w:t>ed mock-up</w:t>
      </w:r>
      <w:r w:rsidR="001B4C31" w:rsidRPr="00260E52">
        <w:rPr>
          <w:lang w:val="en-CA"/>
        </w:rPr>
        <w:t>s</w:t>
      </w:r>
      <w:r w:rsidRPr="00260E52">
        <w:rPr>
          <w:lang w:val="en-CA"/>
        </w:rPr>
        <w:t xml:space="preserve"> must be trimmed to the finished size (</w:t>
      </w:r>
      <w:r w:rsidR="001B4C31" w:rsidRPr="00260E52">
        <w:rPr>
          <w:lang w:val="en-CA"/>
        </w:rPr>
        <w:t>3</w:t>
      </w:r>
      <w:r w:rsidRPr="00260E52">
        <w:rPr>
          <w:lang w:val="en-CA"/>
        </w:rPr>
        <w:t xml:space="preserve">″ wide × </w:t>
      </w:r>
      <w:r w:rsidR="001B4C31" w:rsidRPr="00260E52">
        <w:rPr>
          <w:lang w:val="en-CA"/>
        </w:rPr>
        <w:t>4</w:t>
      </w:r>
      <w:r w:rsidRPr="00260E52">
        <w:rPr>
          <w:lang w:val="en-CA"/>
        </w:rPr>
        <w:t>″ high). Pages must be correctly imposed when printed and assembled.</w:t>
      </w:r>
    </w:p>
    <w:p w14:paraId="63C78650" w14:textId="0C0F560B" w:rsidR="00A53C6F" w:rsidRPr="00260E52" w:rsidRDefault="00A53C6F" w:rsidP="00A53C6F">
      <w:pPr>
        <w:pStyle w:val="BodyTextHeading2-Bullets"/>
      </w:pPr>
      <w:r w:rsidRPr="00260E52">
        <w:t>4 × printouts (1 of each badge design) on 8.5″ x 11″ at 100%.</w:t>
      </w:r>
    </w:p>
    <w:p w14:paraId="0C29C7FB" w14:textId="16703144" w:rsidR="00B02E7F" w:rsidRPr="00260E52" w:rsidRDefault="00A53C6F" w:rsidP="00DD2A15">
      <w:pPr>
        <w:pStyle w:val="BodyTextHeading2Sub-Bullet"/>
      </w:pPr>
      <w:r w:rsidRPr="00260E52">
        <w:t>Printouts must include crop marks (no bleed marks), page information, and your competitor number outside the artwork area.</w:t>
      </w:r>
    </w:p>
    <w:p w14:paraId="1EB561B2" w14:textId="77777777" w:rsidR="00A51AE6" w:rsidRPr="00260E52" w:rsidRDefault="00A51AE6">
      <w:pPr>
        <w:rPr>
          <w:rFonts w:eastAsia="Arial" w:cs="Arial"/>
        </w:rPr>
      </w:pPr>
      <w:r w:rsidRPr="00260E52">
        <w:rPr>
          <w:rFonts w:eastAsia="Arial" w:cs="Arial"/>
        </w:rPr>
        <w:br w:type="page"/>
      </w:r>
    </w:p>
    <w:p w14:paraId="49F1B0DD" w14:textId="77777777" w:rsidR="00152926" w:rsidRPr="00260E52" w:rsidRDefault="001A3D17" w:rsidP="00152926">
      <w:pPr>
        <w:pStyle w:val="Heading1"/>
      </w:pPr>
      <w:r w:rsidRPr="00260E52">
        <w:lastRenderedPageBreak/>
        <w:t>S</w:t>
      </w:r>
      <w:r w:rsidR="000E691B" w:rsidRPr="00260E52">
        <w:t xml:space="preserve">UPPLIED – </w:t>
      </w:r>
      <w:r w:rsidR="007A5C76" w:rsidRPr="00260E52">
        <w:t>IMAGES</w:t>
      </w:r>
    </w:p>
    <w:p w14:paraId="561CAFD9" w14:textId="274CD770" w:rsidR="00152926" w:rsidRPr="00260E52" w:rsidRDefault="00152926" w:rsidP="00152926">
      <w:pPr>
        <w:pStyle w:val="BodyTextHeading1"/>
      </w:pPr>
      <w:r w:rsidRPr="00260E52">
        <w:rPr>
          <w:noProof/>
        </w:rPr>
        <w:drawing>
          <wp:inline distT="0" distB="0" distL="0" distR="0" wp14:anchorId="11F7D488" wp14:editId="05992EBA">
            <wp:extent cx="5935734" cy="7034944"/>
            <wp:effectExtent l="0" t="0" r="0" b="1270"/>
            <wp:docPr id="3276194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619407" name="Picture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35734" cy="7034944"/>
                    </a:xfrm>
                    <a:prstGeom prst="rect">
                      <a:avLst/>
                    </a:prstGeom>
                  </pic:spPr>
                </pic:pic>
              </a:graphicData>
            </a:graphic>
          </wp:inline>
        </w:drawing>
      </w:r>
    </w:p>
    <w:p w14:paraId="4C409EB8" w14:textId="6DD8D9E6" w:rsidR="00152926" w:rsidRPr="00260E52" w:rsidRDefault="00152926" w:rsidP="00152926">
      <w:pPr>
        <w:pStyle w:val="BodyTextHeading1"/>
      </w:pPr>
      <w:r w:rsidRPr="00260E52">
        <w:rPr>
          <w:noProof/>
        </w:rPr>
        <w:lastRenderedPageBreak/>
        <w:drawing>
          <wp:inline distT="0" distB="0" distL="0" distR="0" wp14:anchorId="332C4737" wp14:editId="6D4EDDA0">
            <wp:extent cx="5935734" cy="7034944"/>
            <wp:effectExtent l="0" t="0" r="0" b="1270"/>
            <wp:docPr id="3091883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188378" name="Picture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35734" cy="7034944"/>
                    </a:xfrm>
                    <a:prstGeom prst="rect">
                      <a:avLst/>
                    </a:prstGeom>
                  </pic:spPr>
                </pic:pic>
              </a:graphicData>
            </a:graphic>
          </wp:inline>
        </w:drawing>
      </w:r>
    </w:p>
    <w:p w14:paraId="6764CE19" w14:textId="21438BEC" w:rsidR="00152926" w:rsidRPr="00260E52" w:rsidRDefault="00152926" w:rsidP="00152926">
      <w:pPr>
        <w:pStyle w:val="BodyTextHeading1"/>
      </w:pPr>
      <w:r w:rsidRPr="00260E52">
        <w:rPr>
          <w:noProof/>
        </w:rPr>
        <w:lastRenderedPageBreak/>
        <w:drawing>
          <wp:inline distT="0" distB="0" distL="0" distR="0" wp14:anchorId="375B935C" wp14:editId="3BCAC75C">
            <wp:extent cx="5935734" cy="7034944"/>
            <wp:effectExtent l="0" t="0" r="0" b="1270"/>
            <wp:docPr id="1851075902" name="Picture 1" descr="A collage of images of b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075902" name="Picture 1" descr="A collage of images of bees&#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35734" cy="7034944"/>
                    </a:xfrm>
                    <a:prstGeom prst="rect">
                      <a:avLst/>
                    </a:prstGeom>
                  </pic:spPr>
                </pic:pic>
              </a:graphicData>
            </a:graphic>
          </wp:inline>
        </w:drawing>
      </w:r>
    </w:p>
    <w:p w14:paraId="3922263F" w14:textId="73241424" w:rsidR="007A5C76" w:rsidRPr="00260E52" w:rsidRDefault="007A5C76" w:rsidP="007A5C76">
      <w:pPr>
        <w:pStyle w:val="Heading1"/>
      </w:pPr>
      <w:r w:rsidRPr="00260E52">
        <w:lastRenderedPageBreak/>
        <w:t>SUPPLIED – VECTOR</w:t>
      </w:r>
    </w:p>
    <w:p w14:paraId="33FAD74B" w14:textId="296AB5BB" w:rsidR="007A5C76" w:rsidRPr="00260E52" w:rsidRDefault="009B57CB" w:rsidP="009B57CB">
      <w:pPr>
        <w:pStyle w:val="BodyTextHeading1"/>
      </w:pPr>
      <w:r w:rsidRPr="00260E52">
        <w:rPr>
          <w:noProof/>
        </w:rPr>
        <w:drawing>
          <wp:inline distT="0" distB="0" distL="0" distR="0" wp14:anchorId="7DCAA26B" wp14:editId="77056ADA">
            <wp:extent cx="5935733" cy="4189211"/>
            <wp:effectExtent l="0" t="0" r="0" b="1905"/>
            <wp:docPr id="5967832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783279" name="Picture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35733" cy="4189211"/>
                    </a:xfrm>
                    <a:prstGeom prst="rect">
                      <a:avLst/>
                    </a:prstGeom>
                  </pic:spPr>
                </pic:pic>
              </a:graphicData>
            </a:graphic>
          </wp:inline>
        </w:drawing>
      </w:r>
    </w:p>
    <w:p w14:paraId="6E5D0F42" w14:textId="737D9645" w:rsidR="007A5C76" w:rsidRPr="00260E52" w:rsidRDefault="007A5C76" w:rsidP="007A5C76">
      <w:pPr>
        <w:pStyle w:val="Heading1"/>
      </w:pPr>
      <w:r w:rsidRPr="00260E52">
        <w:t>SUPPLIED – TEMPLATE</w:t>
      </w:r>
    </w:p>
    <w:p w14:paraId="36644A01" w14:textId="42B6A8C2" w:rsidR="00152926" w:rsidRPr="00260E52" w:rsidRDefault="00152926" w:rsidP="00152926">
      <w:pPr>
        <w:pStyle w:val="BodyTextHeading1"/>
      </w:pPr>
      <w:r w:rsidRPr="00260E52">
        <w:rPr>
          <w:noProof/>
        </w:rPr>
        <w:drawing>
          <wp:inline distT="0" distB="0" distL="0" distR="0" wp14:anchorId="74750339" wp14:editId="2731C7CD">
            <wp:extent cx="5935734" cy="1367905"/>
            <wp:effectExtent l="0" t="0" r="0" b="3810"/>
            <wp:docPr id="340455693" name="Picture 1" descr="A collage of images of b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455693" name="Picture 1" descr="A collage of images of bees&#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35734" cy="1367905"/>
                    </a:xfrm>
                    <a:prstGeom prst="rect">
                      <a:avLst/>
                    </a:prstGeom>
                  </pic:spPr>
                </pic:pic>
              </a:graphicData>
            </a:graphic>
          </wp:inline>
        </w:drawing>
      </w:r>
    </w:p>
    <w:p w14:paraId="0318B193" w14:textId="77777777" w:rsidR="002E7093" w:rsidRPr="00260E52" w:rsidRDefault="002E7093">
      <w:pPr>
        <w:rPr>
          <w:rFonts w:eastAsia="Arial" w:cs="Arial"/>
          <w:b/>
          <w:bdr w:val="none" w:sz="0" w:space="0" w:color="auto"/>
        </w:rPr>
      </w:pPr>
      <w:r w:rsidRPr="00260E52">
        <w:br w:type="page"/>
      </w:r>
    </w:p>
    <w:p w14:paraId="4A18AAE1" w14:textId="77777777" w:rsidR="008C7AFE" w:rsidRPr="00260E52" w:rsidRDefault="008C7AFE" w:rsidP="008C7AFE">
      <w:pPr>
        <w:pStyle w:val="Heading1"/>
      </w:pPr>
      <w:r w:rsidRPr="00260E52">
        <w:lastRenderedPageBreak/>
        <w:t>SUPPLIED — BRANDING</w:t>
      </w:r>
    </w:p>
    <w:p w14:paraId="1059E33C" w14:textId="05CC9080" w:rsidR="008C7AFE" w:rsidRPr="00260E52" w:rsidRDefault="008C7AFE" w:rsidP="008C7AFE">
      <w:pPr>
        <w:pStyle w:val="BodyTextHeading1"/>
      </w:pPr>
      <w:r w:rsidRPr="00260E52">
        <w:rPr>
          <w:noProof/>
        </w:rPr>
        <w:drawing>
          <wp:inline distT="0" distB="0" distL="0" distR="0" wp14:anchorId="13D03A12" wp14:editId="1113904D">
            <wp:extent cx="5935730" cy="1367905"/>
            <wp:effectExtent l="0" t="0" r="0" b="3810"/>
            <wp:docPr id="8024832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483237" name="Picture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35730" cy="1367905"/>
                    </a:xfrm>
                    <a:prstGeom prst="rect">
                      <a:avLst/>
                    </a:prstGeom>
                  </pic:spPr>
                </pic:pic>
              </a:graphicData>
            </a:graphic>
          </wp:inline>
        </w:drawing>
      </w:r>
    </w:p>
    <w:p w14:paraId="015243A1" w14:textId="3390BFB7" w:rsidR="007B433A" w:rsidRPr="00260E52" w:rsidRDefault="007B433A" w:rsidP="007B433A">
      <w:pPr>
        <w:pStyle w:val="Heading1"/>
      </w:pPr>
      <w:r w:rsidRPr="00260E52">
        <w:t>SUPPLIED – TASK 2 TEXT</w:t>
      </w:r>
      <w:r w:rsidR="007A5C76" w:rsidRPr="00260E52">
        <w:t xml:space="preserve"> (BOOKLET)</w:t>
      </w:r>
    </w:p>
    <w:p w14:paraId="37EC1C8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000000"/>
          <w:sz w:val="20"/>
          <w:szCs w:val="20"/>
        </w:rPr>
        <w:t xml:space="preserve">The text in BLACK MUST be included in the design, excluding this instruction. / Le </w:t>
      </w:r>
      <w:proofErr w:type="spellStart"/>
      <w:r>
        <w:rPr>
          <w:rFonts w:ascii="Helvetica" w:hAnsi="Helvetica" w:cs="Helvetica"/>
          <w:color w:val="000000"/>
          <w:sz w:val="20"/>
          <w:szCs w:val="20"/>
        </w:rPr>
        <w:t>texte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en</w:t>
      </w:r>
      <w:proofErr w:type="spellEnd"/>
      <w:r>
        <w:rPr>
          <w:rFonts w:ascii="Helvetica" w:hAnsi="Helvetica" w:cs="Helvetica"/>
          <w:color w:val="000000"/>
          <w:sz w:val="20"/>
          <w:szCs w:val="20"/>
        </w:rPr>
        <w:t xml:space="preserve"> NOIR DOIT </w:t>
      </w:r>
      <w:proofErr w:type="spellStart"/>
      <w:r>
        <w:rPr>
          <w:rFonts w:ascii="Helvetica" w:hAnsi="Helvetica" w:cs="Helvetica"/>
          <w:color w:val="000000"/>
          <w:sz w:val="20"/>
          <w:szCs w:val="20"/>
        </w:rPr>
        <w:t>être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inclus</w:t>
      </w:r>
      <w:proofErr w:type="spellEnd"/>
      <w:r>
        <w:rPr>
          <w:rFonts w:ascii="Helvetica" w:hAnsi="Helvetica" w:cs="Helvetica"/>
          <w:color w:val="000000"/>
          <w:sz w:val="20"/>
          <w:szCs w:val="20"/>
        </w:rPr>
        <w:t xml:space="preserve"> dans le design, à </w:t>
      </w:r>
      <w:proofErr w:type="spellStart"/>
      <w:r>
        <w:rPr>
          <w:rFonts w:ascii="Helvetica" w:hAnsi="Helvetica" w:cs="Helvetica"/>
          <w:color w:val="000000"/>
          <w:sz w:val="20"/>
          <w:szCs w:val="20"/>
        </w:rPr>
        <w:t>l'exclusion</w:t>
      </w:r>
      <w:proofErr w:type="spellEnd"/>
      <w:r>
        <w:rPr>
          <w:rFonts w:ascii="Helvetica" w:hAnsi="Helvetica" w:cs="Helvetica"/>
          <w:color w:val="000000"/>
          <w:sz w:val="20"/>
          <w:szCs w:val="20"/>
        </w:rPr>
        <w:t xml:space="preserve"> de </w:t>
      </w:r>
      <w:proofErr w:type="spellStart"/>
      <w:r>
        <w:rPr>
          <w:rFonts w:ascii="Helvetica" w:hAnsi="Helvetica" w:cs="Helvetica"/>
          <w:color w:val="000000"/>
          <w:sz w:val="20"/>
          <w:szCs w:val="20"/>
        </w:rPr>
        <w:t>cette</w:t>
      </w:r>
      <w:proofErr w:type="spellEnd"/>
      <w:r>
        <w:rPr>
          <w:rFonts w:ascii="Helvetica" w:hAnsi="Helvetica" w:cs="Helvetica"/>
          <w:color w:val="000000"/>
          <w:sz w:val="20"/>
          <w:szCs w:val="20"/>
        </w:rPr>
        <w:t xml:space="preserve"> instruction.</w:t>
      </w:r>
    </w:p>
    <w:p w14:paraId="780EF427"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FF0000"/>
          <w:sz w:val="20"/>
          <w:szCs w:val="20"/>
        </w:rPr>
      </w:pPr>
      <w:r>
        <w:rPr>
          <w:rFonts w:ascii="Helvetica" w:hAnsi="Helvetica" w:cs="Helvetica"/>
          <w:color w:val="FF0000"/>
          <w:sz w:val="20"/>
          <w:szCs w:val="20"/>
        </w:rPr>
        <w:t xml:space="preserve">The text in RED SHOULD NOT be included in the design, they are instructions to guide your layout. / Le </w:t>
      </w:r>
      <w:proofErr w:type="spellStart"/>
      <w:r>
        <w:rPr>
          <w:rFonts w:ascii="Helvetica" w:hAnsi="Helvetica" w:cs="Helvetica"/>
          <w:color w:val="FF0000"/>
          <w:sz w:val="20"/>
          <w:szCs w:val="20"/>
        </w:rPr>
        <w:t>texte</w:t>
      </w:r>
      <w:proofErr w:type="spellEnd"/>
      <w:r>
        <w:rPr>
          <w:rFonts w:ascii="Helvetica" w:hAnsi="Helvetica" w:cs="Helvetica"/>
          <w:color w:val="FF0000"/>
          <w:sz w:val="20"/>
          <w:szCs w:val="20"/>
        </w:rPr>
        <w:t xml:space="preserve"> </w:t>
      </w:r>
      <w:proofErr w:type="spellStart"/>
      <w:r>
        <w:rPr>
          <w:rFonts w:ascii="Helvetica" w:hAnsi="Helvetica" w:cs="Helvetica"/>
          <w:color w:val="FF0000"/>
          <w:sz w:val="20"/>
          <w:szCs w:val="20"/>
        </w:rPr>
        <w:t>en</w:t>
      </w:r>
      <w:proofErr w:type="spellEnd"/>
      <w:r>
        <w:rPr>
          <w:rFonts w:ascii="Helvetica" w:hAnsi="Helvetica" w:cs="Helvetica"/>
          <w:color w:val="FF0000"/>
          <w:sz w:val="20"/>
          <w:szCs w:val="20"/>
        </w:rPr>
        <w:t xml:space="preserve"> ROUGE NE DEVRAIT PAS </w:t>
      </w:r>
      <w:proofErr w:type="spellStart"/>
      <w:r>
        <w:rPr>
          <w:rFonts w:ascii="Helvetica" w:hAnsi="Helvetica" w:cs="Helvetica"/>
          <w:color w:val="FF0000"/>
          <w:sz w:val="20"/>
          <w:szCs w:val="20"/>
        </w:rPr>
        <w:t>être</w:t>
      </w:r>
      <w:proofErr w:type="spellEnd"/>
      <w:r>
        <w:rPr>
          <w:rFonts w:ascii="Helvetica" w:hAnsi="Helvetica" w:cs="Helvetica"/>
          <w:color w:val="FF0000"/>
          <w:sz w:val="20"/>
          <w:szCs w:val="20"/>
        </w:rPr>
        <w:t xml:space="preserve"> </w:t>
      </w:r>
      <w:proofErr w:type="spellStart"/>
      <w:r>
        <w:rPr>
          <w:rFonts w:ascii="Helvetica" w:hAnsi="Helvetica" w:cs="Helvetica"/>
          <w:color w:val="FF0000"/>
          <w:sz w:val="20"/>
          <w:szCs w:val="20"/>
        </w:rPr>
        <w:t>inclus</w:t>
      </w:r>
      <w:proofErr w:type="spellEnd"/>
      <w:r>
        <w:rPr>
          <w:rFonts w:ascii="Helvetica" w:hAnsi="Helvetica" w:cs="Helvetica"/>
          <w:color w:val="FF0000"/>
          <w:sz w:val="20"/>
          <w:szCs w:val="20"/>
        </w:rPr>
        <w:t xml:space="preserve"> dans le design, </w:t>
      </w:r>
      <w:proofErr w:type="spellStart"/>
      <w:r>
        <w:rPr>
          <w:rFonts w:ascii="Helvetica" w:hAnsi="Helvetica" w:cs="Helvetica"/>
          <w:color w:val="FF0000"/>
          <w:sz w:val="20"/>
          <w:szCs w:val="20"/>
        </w:rPr>
        <w:t>ce</w:t>
      </w:r>
      <w:proofErr w:type="spellEnd"/>
      <w:r>
        <w:rPr>
          <w:rFonts w:ascii="Helvetica" w:hAnsi="Helvetica" w:cs="Helvetica"/>
          <w:color w:val="FF0000"/>
          <w:sz w:val="20"/>
          <w:szCs w:val="20"/>
        </w:rPr>
        <w:t xml:space="preserve"> </w:t>
      </w:r>
      <w:proofErr w:type="spellStart"/>
      <w:r>
        <w:rPr>
          <w:rFonts w:ascii="Helvetica" w:hAnsi="Helvetica" w:cs="Helvetica"/>
          <w:color w:val="FF0000"/>
          <w:sz w:val="20"/>
          <w:szCs w:val="20"/>
        </w:rPr>
        <w:t>sont</w:t>
      </w:r>
      <w:proofErr w:type="spellEnd"/>
      <w:r>
        <w:rPr>
          <w:rFonts w:ascii="Helvetica" w:hAnsi="Helvetica" w:cs="Helvetica"/>
          <w:color w:val="FF0000"/>
          <w:sz w:val="20"/>
          <w:szCs w:val="20"/>
        </w:rPr>
        <w:t xml:space="preserve"> des instructions pour guider </w:t>
      </w:r>
      <w:proofErr w:type="spellStart"/>
      <w:r>
        <w:rPr>
          <w:rFonts w:ascii="Helvetica" w:hAnsi="Helvetica" w:cs="Helvetica"/>
          <w:color w:val="FF0000"/>
          <w:sz w:val="20"/>
          <w:szCs w:val="20"/>
        </w:rPr>
        <w:t>votre</w:t>
      </w:r>
      <w:proofErr w:type="spellEnd"/>
      <w:r>
        <w:rPr>
          <w:rFonts w:ascii="Helvetica" w:hAnsi="Helvetica" w:cs="Helvetica"/>
          <w:color w:val="FF0000"/>
          <w:sz w:val="20"/>
          <w:szCs w:val="20"/>
        </w:rPr>
        <w:t xml:space="preserve"> mise </w:t>
      </w:r>
      <w:proofErr w:type="spellStart"/>
      <w:r>
        <w:rPr>
          <w:rFonts w:ascii="Helvetica" w:hAnsi="Helvetica" w:cs="Helvetica"/>
          <w:color w:val="FF0000"/>
          <w:sz w:val="20"/>
          <w:szCs w:val="20"/>
        </w:rPr>
        <w:t>en</w:t>
      </w:r>
      <w:proofErr w:type="spellEnd"/>
      <w:r>
        <w:rPr>
          <w:rFonts w:ascii="Helvetica" w:hAnsi="Helvetica" w:cs="Helvetica"/>
          <w:color w:val="FF0000"/>
          <w:sz w:val="20"/>
          <w:szCs w:val="20"/>
        </w:rPr>
        <w:t xml:space="preserve"> page.</w:t>
      </w:r>
    </w:p>
    <w:p w14:paraId="70B97433"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C9675E">
        <w:rPr>
          <w:rFonts w:ascii="Helvetica" w:hAnsi="Helvetica" w:cs="Helvetica"/>
          <w:color w:val="0000FF"/>
          <w:sz w:val="20"/>
          <w:szCs w:val="20"/>
          <w:lang w:val="fr-CA"/>
        </w:rPr>
        <w:t xml:space="preserve">The BLUE text inside square brackets </w:t>
      </w:r>
      <w:proofErr w:type="gramStart"/>
      <w:r w:rsidRPr="00C9675E">
        <w:rPr>
          <w:rFonts w:ascii="Helvetica" w:hAnsi="Helvetica" w:cs="Helvetica"/>
          <w:color w:val="0000FF"/>
          <w:sz w:val="20"/>
          <w:szCs w:val="20"/>
          <w:lang w:val="fr-CA"/>
        </w:rPr>
        <w:t>[ ]</w:t>
      </w:r>
      <w:proofErr w:type="gramEnd"/>
      <w:r w:rsidRPr="00C9675E">
        <w:rPr>
          <w:rFonts w:ascii="Helvetica" w:hAnsi="Helvetica" w:cs="Helvetica"/>
          <w:color w:val="0000FF"/>
          <w:sz w:val="20"/>
          <w:szCs w:val="20"/>
          <w:lang w:val="fr-CA"/>
        </w:rPr>
        <w:t xml:space="preserve"> must be replaced with logo/graphic/images/etc. indicated. / Le texte BLEU entre crochets [ ] doit être remplacé par logo/graphiques/images/etc. indiqué.</w:t>
      </w:r>
    </w:p>
    <w:p w14:paraId="15ABC848"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7A2F4074"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01C89B3B"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07F7C7E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b/>
          <w:bCs/>
          <w:color w:val="FF0000"/>
          <w:kern w:val="1"/>
          <w:sz w:val="32"/>
          <w:szCs w:val="32"/>
        </w:rPr>
      </w:pPr>
      <w:r>
        <w:rPr>
          <w:rFonts w:cs="Arial"/>
          <w:b/>
          <w:bCs/>
          <w:color w:val="FF0000"/>
          <w:kern w:val="1"/>
          <w:sz w:val="32"/>
          <w:szCs w:val="32"/>
        </w:rPr>
        <w:t>MASTER PAGE ELEMENTS FOR INSIDE PAGES / ÉLÉMENTS DES PAGES GABARITS POUR LES PAGES INTÉRIEURES</w:t>
      </w:r>
    </w:p>
    <w:p w14:paraId="47BDB05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FF0000"/>
          <w:kern w:val="1"/>
          <w:sz w:val="20"/>
          <w:szCs w:val="20"/>
        </w:rPr>
      </w:pPr>
      <w:r>
        <w:rPr>
          <w:rFonts w:cs="Arial"/>
          <w:b/>
          <w:bCs/>
          <w:color w:val="FF0000"/>
          <w:kern w:val="1"/>
          <w:sz w:val="32"/>
          <w:szCs w:val="32"/>
        </w:rPr>
        <w:t>(Pages 2-3, 4-5, 5-6, 7-8, 9-10)</w:t>
      </w:r>
    </w:p>
    <w:p w14:paraId="53237B0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FF0000"/>
          <w:kern w:val="1"/>
          <w:sz w:val="20"/>
          <w:szCs w:val="20"/>
        </w:rPr>
      </w:pPr>
    </w:p>
    <w:p w14:paraId="133470C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 xml:space="preserve">Must include page numbers in the headers/footers. Doit </w:t>
      </w:r>
      <w:proofErr w:type="spellStart"/>
      <w:r>
        <w:rPr>
          <w:rFonts w:ascii="Helvetica" w:hAnsi="Helvetica" w:cs="Helvetica"/>
          <w:color w:val="FB0207"/>
          <w:sz w:val="20"/>
          <w:szCs w:val="20"/>
        </w:rPr>
        <w:t>inclure</w:t>
      </w:r>
      <w:proofErr w:type="spellEnd"/>
      <w:r>
        <w:rPr>
          <w:rFonts w:ascii="Helvetica" w:hAnsi="Helvetica" w:cs="Helvetica"/>
          <w:color w:val="FB0207"/>
          <w:sz w:val="20"/>
          <w:szCs w:val="20"/>
        </w:rPr>
        <w:t xml:space="preserve"> les </w:t>
      </w:r>
      <w:proofErr w:type="spellStart"/>
      <w:r>
        <w:rPr>
          <w:rFonts w:ascii="Helvetica" w:hAnsi="Helvetica" w:cs="Helvetica"/>
          <w:color w:val="FB0207"/>
          <w:sz w:val="20"/>
          <w:szCs w:val="20"/>
        </w:rPr>
        <w:t>numéros</w:t>
      </w:r>
      <w:proofErr w:type="spellEnd"/>
      <w:r>
        <w:rPr>
          <w:rFonts w:ascii="Helvetica" w:hAnsi="Helvetica" w:cs="Helvetica"/>
          <w:color w:val="FB0207"/>
          <w:sz w:val="20"/>
          <w:szCs w:val="20"/>
        </w:rPr>
        <w:t xml:space="preserve"> de page dans les </w:t>
      </w:r>
      <w:proofErr w:type="spellStart"/>
      <w:r>
        <w:rPr>
          <w:rFonts w:ascii="Helvetica" w:hAnsi="Helvetica" w:cs="Helvetica"/>
          <w:color w:val="FB0207"/>
          <w:sz w:val="20"/>
          <w:szCs w:val="20"/>
        </w:rPr>
        <w:t>en-têtes</w:t>
      </w:r>
      <w:proofErr w:type="spellEnd"/>
      <w:r>
        <w:rPr>
          <w:rFonts w:ascii="Helvetica" w:hAnsi="Helvetica" w:cs="Helvetica"/>
          <w:color w:val="FB0207"/>
          <w:sz w:val="20"/>
          <w:szCs w:val="20"/>
        </w:rPr>
        <w:t>/</w:t>
      </w:r>
      <w:proofErr w:type="spellStart"/>
      <w:r>
        <w:rPr>
          <w:rFonts w:ascii="Helvetica" w:hAnsi="Helvetica" w:cs="Helvetica"/>
          <w:color w:val="FB0207"/>
          <w:sz w:val="20"/>
          <w:szCs w:val="20"/>
        </w:rPr>
        <w:t>pieds</w:t>
      </w:r>
      <w:proofErr w:type="spellEnd"/>
      <w:r>
        <w:rPr>
          <w:rFonts w:ascii="Helvetica" w:hAnsi="Helvetica" w:cs="Helvetica"/>
          <w:color w:val="FB0207"/>
          <w:sz w:val="20"/>
          <w:szCs w:val="20"/>
        </w:rPr>
        <w:t xml:space="preserve"> de page.</w:t>
      </w:r>
    </w:p>
    <w:p w14:paraId="5DD7279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221750A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 xml:space="preserve">Must include the following text in the headers/footers: Doit </w:t>
      </w:r>
      <w:proofErr w:type="spellStart"/>
      <w:r>
        <w:rPr>
          <w:rFonts w:ascii="Helvetica" w:hAnsi="Helvetica" w:cs="Helvetica"/>
          <w:color w:val="FB0207"/>
          <w:sz w:val="20"/>
          <w:szCs w:val="20"/>
        </w:rPr>
        <w:t>inclure</w:t>
      </w:r>
      <w:proofErr w:type="spellEnd"/>
      <w:r>
        <w:rPr>
          <w:rFonts w:ascii="Helvetica" w:hAnsi="Helvetica" w:cs="Helvetica"/>
          <w:color w:val="FB0207"/>
          <w:sz w:val="20"/>
          <w:szCs w:val="20"/>
        </w:rPr>
        <w:t xml:space="preserve"> le </w:t>
      </w:r>
      <w:proofErr w:type="spellStart"/>
      <w:r>
        <w:rPr>
          <w:rFonts w:ascii="Helvetica" w:hAnsi="Helvetica" w:cs="Helvetica"/>
          <w:color w:val="FB0207"/>
          <w:sz w:val="20"/>
          <w:szCs w:val="20"/>
        </w:rPr>
        <w:t>texte</w:t>
      </w:r>
      <w:proofErr w:type="spellEnd"/>
      <w:r>
        <w:rPr>
          <w:rFonts w:ascii="Helvetica" w:hAnsi="Helvetica" w:cs="Helvetica"/>
          <w:color w:val="FB0207"/>
          <w:sz w:val="20"/>
          <w:szCs w:val="20"/>
        </w:rPr>
        <w:t xml:space="preserve"> </w:t>
      </w:r>
      <w:proofErr w:type="spellStart"/>
      <w:r>
        <w:rPr>
          <w:rFonts w:ascii="Helvetica" w:hAnsi="Helvetica" w:cs="Helvetica"/>
          <w:color w:val="FB0207"/>
          <w:sz w:val="20"/>
          <w:szCs w:val="20"/>
        </w:rPr>
        <w:t>suivant</w:t>
      </w:r>
      <w:proofErr w:type="spellEnd"/>
      <w:r>
        <w:rPr>
          <w:rFonts w:ascii="Helvetica" w:hAnsi="Helvetica" w:cs="Helvetica"/>
          <w:color w:val="FB0207"/>
          <w:sz w:val="20"/>
          <w:szCs w:val="20"/>
        </w:rPr>
        <w:t xml:space="preserve"> dans les </w:t>
      </w:r>
      <w:proofErr w:type="spellStart"/>
      <w:r>
        <w:rPr>
          <w:rFonts w:ascii="Helvetica" w:hAnsi="Helvetica" w:cs="Helvetica"/>
          <w:color w:val="FB0207"/>
          <w:sz w:val="20"/>
          <w:szCs w:val="20"/>
        </w:rPr>
        <w:t>en-têtes</w:t>
      </w:r>
      <w:proofErr w:type="spellEnd"/>
      <w:r>
        <w:rPr>
          <w:rFonts w:ascii="Helvetica" w:hAnsi="Helvetica" w:cs="Helvetica"/>
          <w:color w:val="FB0207"/>
          <w:sz w:val="20"/>
          <w:szCs w:val="20"/>
        </w:rPr>
        <w:t>/</w:t>
      </w:r>
      <w:proofErr w:type="spellStart"/>
      <w:r>
        <w:rPr>
          <w:rFonts w:ascii="Helvetica" w:hAnsi="Helvetica" w:cs="Helvetica"/>
          <w:color w:val="FB0207"/>
          <w:sz w:val="20"/>
          <w:szCs w:val="20"/>
        </w:rPr>
        <w:t>pieds</w:t>
      </w:r>
      <w:proofErr w:type="spellEnd"/>
      <w:r>
        <w:rPr>
          <w:rFonts w:ascii="Helvetica" w:hAnsi="Helvetica" w:cs="Helvetica"/>
          <w:color w:val="FB0207"/>
          <w:sz w:val="20"/>
          <w:szCs w:val="20"/>
        </w:rPr>
        <w:t xml:space="preserve"> de page:  </w:t>
      </w:r>
      <w:r>
        <w:rPr>
          <w:rFonts w:ascii="Helvetica" w:hAnsi="Helvetica" w:cs="Helvetica"/>
          <w:kern w:val="1"/>
          <w:sz w:val="20"/>
          <w:szCs w:val="20"/>
        </w:rPr>
        <w:t xml:space="preserve">Québec Aquarium </w:t>
      </w:r>
      <w:r>
        <w:rPr>
          <w:rFonts w:ascii="Helvetica" w:hAnsi="Helvetica" w:cs="Helvetica"/>
          <w:color w:val="000000"/>
          <w:sz w:val="20"/>
          <w:szCs w:val="20"/>
        </w:rPr>
        <w:t>Our Oceans Exhibit</w:t>
      </w:r>
    </w:p>
    <w:p w14:paraId="737F083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6B6AFA1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020A76D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667EE30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b/>
          <w:bCs/>
          <w:color w:val="FB0207"/>
          <w:sz w:val="32"/>
          <w:szCs w:val="32"/>
        </w:rPr>
        <w:t>FRONT COVER / COUVERTURE AVANT (PAGE 1)</w:t>
      </w:r>
    </w:p>
    <w:p w14:paraId="2CD7C50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6CAF883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kern w:val="1"/>
          <w:sz w:val="20"/>
          <w:szCs w:val="20"/>
        </w:rPr>
      </w:pPr>
      <w:r>
        <w:rPr>
          <w:rFonts w:ascii="Helvetica" w:hAnsi="Helvetica" w:cs="Helvetica"/>
          <w:color w:val="0000FF"/>
          <w:kern w:val="1"/>
          <w:sz w:val="20"/>
          <w:szCs w:val="20"/>
        </w:rPr>
        <w:t xml:space="preserve">[1 image composition using at least 2 or more supplied images] / [1 composition </w:t>
      </w:r>
      <w:proofErr w:type="spellStart"/>
      <w:r>
        <w:rPr>
          <w:rFonts w:ascii="Helvetica" w:hAnsi="Helvetica" w:cs="Helvetica"/>
          <w:color w:val="0000FF"/>
          <w:kern w:val="1"/>
          <w:sz w:val="20"/>
          <w:szCs w:val="20"/>
        </w:rPr>
        <w:t>d'image</w:t>
      </w:r>
      <w:proofErr w:type="spellEnd"/>
      <w:r>
        <w:rPr>
          <w:rFonts w:ascii="Helvetica" w:hAnsi="Helvetica" w:cs="Helvetica"/>
          <w:color w:val="0000FF"/>
          <w:kern w:val="1"/>
          <w:sz w:val="20"/>
          <w:szCs w:val="20"/>
        </w:rPr>
        <w:t xml:space="preserve"> </w:t>
      </w:r>
      <w:proofErr w:type="spellStart"/>
      <w:r>
        <w:rPr>
          <w:rFonts w:ascii="Helvetica" w:hAnsi="Helvetica" w:cs="Helvetica"/>
          <w:color w:val="0000FF"/>
          <w:kern w:val="1"/>
          <w:sz w:val="20"/>
          <w:szCs w:val="20"/>
        </w:rPr>
        <w:t>utilisant</w:t>
      </w:r>
      <w:proofErr w:type="spellEnd"/>
      <w:r>
        <w:rPr>
          <w:rFonts w:ascii="Helvetica" w:hAnsi="Helvetica" w:cs="Helvetica"/>
          <w:color w:val="0000FF"/>
          <w:kern w:val="1"/>
          <w:sz w:val="20"/>
          <w:szCs w:val="20"/>
        </w:rPr>
        <w:t xml:space="preserve"> au </w:t>
      </w:r>
      <w:proofErr w:type="spellStart"/>
      <w:r>
        <w:rPr>
          <w:rFonts w:ascii="Helvetica" w:hAnsi="Helvetica" w:cs="Helvetica"/>
          <w:color w:val="0000FF"/>
          <w:kern w:val="1"/>
          <w:sz w:val="20"/>
          <w:szCs w:val="20"/>
        </w:rPr>
        <w:t>moins</w:t>
      </w:r>
      <w:proofErr w:type="spellEnd"/>
      <w:r>
        <w:rPr>
          <w:rFonts w:ascii="Helvetica" w:hAnsi="Helvetica" w:cs="Helvetica"/>
          <w:color w:val="0000FF"/>
          <w:kern w:val="1"/>
          <w:sz w:val="20"/>
          <w:szCs w:val="20"/>
        </w:rPr>
        <w:t xml:space="preserve"> 2 images </w:t>
      </w:r>
      <w:proofErr w:type="spellStart"/>
      <w:r>
        <w:rPr>
          <w:rFonts w:ascii="Helvetica" w:hAnsi="Helvetica" w:cs="Helvetica"/>
          <w:color w:val="0000FF"/>
          <w:kern w:val="1"/>
          <w:sz w:val="20"/>
          <w:szCs w:val="20"/>
        </w:rPr>
        <w:t>fournies</w:t>
      </w:r>
      <w:proofErr w:type="spellEnd"/>
      <w:r>
        <w:rPr>
          <w:rFonts w:ascii="Helvetica" w:hAnsi="Helvetica" w:cs="Helvetica"/>
          <w:color w:val="0000FF"/>
          <w:kern w:val="1"/>
          <w:sz w:val="20"/>
          <w:szCs w:val="20"/>
        </w:rPr>
        <w:t xml:space="preserve"> </w:t>
      </w:r>
      <w:proofErr w:type="spellStart"/>
      <w:r>
        <w:rPr>
          <w:rFonts w:ascii="Helvetica" w:hAnsi="Helvetica" w:cs="Helvetica"/>
          <w:color w:val="0000FF"/>
          <w:kern w:val="1"/>
          <w:sz w:val="20"/>
          <w:szCs w:val="20"/>
        </w:rPr>
        <w:t>ou</w:t>
      </w:r>
      <w:proofErr w:type="spellEnd"/>
      <w:r>
        <w:rPr>
          <w:rFonts w:ascii="Helvetica" w:hAnsi="Helvetica" w:cs="Helvetica"/>
          <w:color w:val="0000FF"/>
          <w:kern w:val="1"/>
          <w:sz w:val="20"/>
          <w:szCs w:val="20"/>
        </w:rPr>
        <w:t xml:space="preserve"> plus] </w:t>
      </w:r>
    </w:p>
    <w:p w14:paraId="2508C56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kern w:val="1"/>
          <w:sz w:val="20"/>
          <w:szCs w:val="20"/>
        </w:rPr>
      </w:pPr>
    </w:p>
    <w:p w14:paraId="5C89AEC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0000FF"/>
          <w:sz w:val="20"/>
          <w:szCs w:val="20"/>
        </w:rPr>
        <w:lastRenderedPageBreak/>
        <w:t>[</w:t>
      </w:r>
      <w:proofErr w:type="spellStart"/>
      <w:r>
        <w:rPr>
          <w:rFonts w:ascii="Helvetica" w:hAnsi="Helvetica" w:cs="Helvetica"/>
          <w:color w:val="0000FF"/>
          <w:sz w:val="20"/>
          <w:szCs w:val="20"/>
        </w:rPr>
        <w:t>sepaq_logo_black.eps</w:t>
      </w:r>
      <w:proofErr w:type="spellEnd"/>
      <w:r>
        <w:rPr>
          <w:rFonts w:ascii="Helvetica" w:hAnsi="Helvetica" w:cs="Helvetica"/>
          <w:color w:val="0000FF"/>
          <w:sz w:val="20"/>
          <w:szCs w:val="20"/>
        </w:rPr>
        <w:t xml:space="preserve">] </w:t>
      </w:r>
      <w:r>
        <w:rPr>
          <w:rFonts w:ascii="Helvetica" w:hAnsi="Helvetica" w:cs="Helvetica"/>
          <w:color w:val="FF0000"/>
          <w:kern w:val="1"/>
          <w:sz w:val="20"/>
          <w:szCs w:val="20"/>
        </w:rPr>
        <w:t>or</w:t>
      </w:r>
      <w:r>
        <w:rPr>
          <w:rFonts w:ascii="Helvetica" w:hAnsi="Helvetica" w:cs="Helvetica"/>
          <w:color w:val="0000FF"/>
          <w:sz w:val="20"/>
          <w:szCs w:val="20"/>
        </w:rPr>
        <w:t xml:space="preserve"> [</w:t>
      </w:r>
      <w:proofErr w:type="spellStart"/>
      <w:r>
        <w:rPr>
          <w:rFonts w:ascii="Helvetica" w:hAnsi="Helvetica" w:cs="Helvetica"/>
          <w:color w:val="0000FF"/>
          <w:sz w:val="20"/>
          <w:szCs w:val="20"/>
        </w:rPr>
        <w:t>sepaq_logo_colour_reverse.eps</w:t>
      </w:r>
      <w:proofErr w:type="spellEnd"/>
      <w:r>
        <w:rPr>
          <w:rFonts w:ascii="Helvetica" w:hAnsi="Helvetica" w:cs="Helvetica"/>
          <w:color w:val="0000FF"/>
          <w:sz w:val="20"/>
          <w:szCs w:val="20"/>
        </w:rPr>
        <w:t xml:space="preserve">] </w:t>
      </w:r>
      <w:r>
        <w:rPr>
          <w:rFonts w:ascii="Helvetica" w:hAnsi="Helvetica" w:cs="Helvetica"/>
          <w:color w:val="FF0000"/>
          <w:kern w:val="1"/>
          <w:sz w:val="20"/>
          <w:szCs w:val="20"/>
        </w:rPr>
        <w:t>or</w:t>
      </w:r>
      <w:r>
        <w:rPr>
          <w:rFonts w:ascii="Helvetica" w:hAnsi="Helvetica" w:cs="Helvetica"/>
          <w:color w:val="0000FF"/>
          <w:sz w:val="20"/>
          <w:szCs w:val="20"/>
        </w:rPr>
        <w:t xml:space="preserve"> [</w:t>
      </w:r>
      <w:proofErr w:type="spellStart"/>
      <w:r>
        <w:rPr>
          <w:rFonts w:ascii="Helvetica" w:hAnsi="Helvetica" w:cs="Helvetica"/>
          <w:color w:val="0000FF"/>
          <w:sz w:val="20"/>
          <w:szCs w:val="20"/>
        </w:rPr>
        <w:t>sepaq_logo_colour.eps</w:t>
      </w:r>
      <w:proofErr w:type="spellEnd"/>
      <w:r>
        <w:rPr>
          <w:rFonts w:ascii="Helvetica" w:hAnsi="Helvetica" w:cs="Helvetica"/>
          <w:color w:val="0000FF"/>
          <w:sz w:val="20"/>
          <w:szCs w:val="20"/>
        </w:rPr>
        <w:t xml:space="preserve">] </w:t>
      </w:r>
      <w:r>
        <w:rPr>
          <w:rFonts w:ascii="Helvetica" w:hAnsi="Helvetica" w:cs="Helvetica"/>
          <w:color w:val="FF0000"/>
          <w:kern w:val="1"/>
          <w:sz w:val="20"/>
          <w:szCs w:val="20"/>
        </w:rPr>
        <w:t>or</w:t>
      </w:r>
      <w:r>
        <w:rPr>
          <w:rFonts w:ascii="Helvetica" w:hAnsi="Helvetica" w:cs="Helvetica"/>
          <w:color w:val="0000FF"/>
          <w:sz w:val="20"/>
          <w:szCs w:val="20"/>
        </w:rPr>
        <w:t xml:space="preserve"> [</w:t>
      </w:r>
      <w:proofErr w:type="spellStart"/>
      <w:r>
        <w:rPr>
          <w:rFonts w:ascii="Helvetica" w:hAnsi="Helvetica" w:cs="Helvetica"/>
          <w:color w:val="0000FF"/>
          <w:sz w:val="20"/>
          <w:szCs w:val="20"/>
        </w:rPr>
        <w:t>sepaq_logo_white.eps</w:t>
      </w:r>
      <w:proofErr w:type="spellEnd"/>
      <w:r>
        <w:rPr>
          <w:rFonts w:ascii="Helvetica" w:hAnsi="Helvetica" w:cs="Helvetica"/>
          <w:color w:val="0000FF"/>
          <w:sz w:val="20"/>
          <w:szCs w:val="20"/>
        </w:rPr>
        <w:t>]</w:t>
      </w:r>
    </w:p>
    <w:p w14:paraId="2903B2A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0DE9BC1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5AE2594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38881A90"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Title:</w:t>
      </w:r>
      <w:r>
        <w:rPr>
          <w:rFonts w:ascii="Helvetica" w:hAnsi="Helvetica" w:cs="Helvetica"/>
          <w:color w:val="000000"/>
          <w:sz w:val="20"/>
          <w:szCs w:val="20"/>
        </w:rPr>
        <w:t xml:space="preserve"> Welcome to the Québec Aquarium – A World of Aquatic Wonders!</w:t>
      </w:r>
    </w:p>
    <w:p w14:paraId="586FE65F"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F6000B"/>
          <w:sz w:val="20"/>
          <w:szCs w:val="20"/>
          <w:lang w:val="fr-CA"/>
        </w:rPr>
        <w:t xml:space="preserve">FR Title: </w:t>
      </w:r>
      <w:r w:rsidRPr="00C9675E">
        <w:rPr>
          <w:rFonts w:ascii="Helvetica" w:hAnsi="Helvetica" w:cs="Helvetica"/>
          <w:color w:val="000000"/>
          <w:sz w:val="20"/>
          <w:szCs w:val="20"/>
          <w:lang w:val="fr-CA"/>
        </w:rPr>
        <w:t>Bienvenue à l'Aquarium de Québec – Un monde de merveilles aquatiques !</w:t>
      </w:r>
    </w:p>
    <w:p w14:paraId="57E59F1B"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FF"/>
          <w:sz w:val="20"/>
          <w:szCs w:val="20"/>
          <w:lang w:val="fr-CA"/>
        </w:rPr>
        <w:t> </w:t>
      </w:r>
    </w:p>
    <w:p w14:paraId="1F15AB6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1D5E153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3D5FD32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Subtitle: </w:t>
      </w:r>
      <w:r>
        <w:rPr>
          <w:rFonts w:ascii="Helvetica" w:hAnsi="Helvetica" w:cs="Helvetica"/>
          <w:color w:val="000000"/>
          <w:sz w:val="20"/>
          <w:szCs w:val="20"/>
        </w:rPr>
        <w:t>Embark on an exotic adventure with our latest addition – the "Our Oceans" display.</w:t>
      </w:r>
    </w:p>
    <w:p w14:paraId="2034CE59"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C9675E">
        <w:rPr>
          <w:rFonts w:ascii="Helvetica" w:hAnsi="Helvetica" w:cs="Helvetica"/>
          <w:color w:val="F6000B"/>
          <w:sz w:val="20"/>
          <w:szCs w:val="20"/>
          <w:lang w:val="fr-CA"/>
        </w:rPr>
        <w:t xml:space="preserve">FR Subtitle: </w:t>
      </w:r>
      <w:r w:rsidRPr="00C9675E">
        <w:rPr>
          <w:rFonts w:ascii="Helvetica" w:hAnsi="Helvetica" w:cs="Helvetica"/>
          <w:color w:val="000000"/>
          <w:sz w:val="20"/>
          <w:szCs w:val="20"/>
          <w:lang w:val="fr-CA"/>
        </w:rPr>
        <w:t>Embarquez pour une aventure exotique avec notre dernier ajout : l'exposition « Nos océans ».</w:t>
      </w:r>
    </w:p>
    <w:p w14:paraId="24DCE8E0"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49DEAA39"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7E35262B"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58063B2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INSIDE FRONT COVER / COUVERTURE AVANT INTERIEURE (PAGE 2)</w:t>
      </w:r>
    </w:p>
    <w:p w14:paraId="02191B6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183DAB3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Introduction:</w:t>
      </w:r>
      <w:r>
        <w:rPr>
          <w:rFonts w:ascii="Helvetica" w:hAnsi="Helvetica" w:cs="Helvetica"/>
          <w:color w:val="000000"/>
          <w:sz w:val="20"/>
          <w:szCs w:val="20"/>
        </w:rPr>
        <w:t xml:space="preserve"> Dive into an unforgettable journey at the Québec Aquarium, where the mysteries of the ocean unfold before your eyes. </w:t>
      </w:r>
    </w:p>
    <w:p w14:paraId="10DD500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15548D4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New This Season: "Our Oceans" Display </w:t>
      </w:r>
    </w:p>
    <w:p w14:paraId="67BD1AC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5CBA699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r>
        <w:rPr>
          <w:rFonts w:ascii="Helvetica" w:hAnsi="Helvetica" w:cs="Helvetica"/>
          <w:color w:val="000000"/>
          <w:sz w:val="20"/>
          <w:szCs w:val="20"/>
        </w:rPr>
        <w:t>Step into a world beneath the waves</w:t>
      </w:r>
    </w:p>
    <w:p w14:paraId="767293E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24A03BD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r>
        <w:rPr>
          <w:rFonts w:ascii="Helvetica" w:hAnsi="Helvetica" w:cs="Helvetica"/>
          <w:color w:val="000000"/>
          <w:sz w:val="20"/>
          <w:szCs w:val="20"/>
        </w:rPr>
        <w:t xml:space="preserve"> This vibrant exhibit showcases a spectacular array of tropical fish, bringing the colorful and dynamic ecosystems of warmer seas to life. Discover the beauty and diversity of coral reef inhabitants and learn about the delicate balance that sustains these underwater paradises. The following pages provide a map and additional information about our new sea creatures found in the new “Our Oceans” pavilion.</w:t>
      </w:r>
    </w:p>
    <w:p w14:paraId="3225636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5F624EC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59747677"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63F1951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Introduction:</w:t>
      </w:r>
      <w:r>
        <w:rPr>
          <w:rFonts w:ascii="Helvetica" w:hAnsi="Helvetica" w:cs="Helvetica"/>
          <w:color w:val="000000"/>
          <w:sz w:val="20"/>
          <w:szCs w:val="20"/>
        </w:rPr>
        <w:t xml:space="preserve"> </w:t>
      </w:r>
      <w:proofErr w:type="spellStart"/>
      <w:r>
        <w:rPr>
          <w:rFonts w:ascii="Helvetica" w:hAnsi="Helvetica" w:cs="Helvetica"/>
          <w:color w:val="000000"/>
          <w:sz w:val="20"/>
          <w:szCs w:val="20"/>
        </w:rPr>
        <w:t>Plongez</w:t>
      </w:r>
      <w:proofErr w:type="spellEnd"/>
      <w:r>
        <w:rPr>
          <w:rFonts w:ascii="Helvetica" w:hAnsi="Helvetica" w:cs="Helvetica"/>
          <w:color w:val="000000"/>
          <w:sz w:val="20"/>
          <w:szCs w:val="20"/>
        </w:rPr>
        <w:t xml:space="preserve"> dans un voyage </w:t>
      </w:r>
      <w:proofErr w:type="spellStart"/>
      <w:r>
        <w:rPr>
          <w:rFonts w:ascii="Helvetica" w:hAnsi="Helvetica" w:cs="Helvetica"/>
          <w:color w:val="000000"/>
          <w:sz w:val="20"/>
          <w:szCs w:val="20"/>
        </w:rPr>
        <w:t>inoubliable</w:t>
      </w:r>
      <w:proofErr w:type="spellEnd"/>
      <w:r>
        <w:rPr>
          <w:rFonts w:ascii="Helvetica" w:hAnsi="Helvetica" w:cs="Helvetica"/>
          <w:color w:val="000000"/>
          <w:sz w:val="20"/>
          <w:szCs w:val="20"/>
        </w:rPr>
        <w:t xml:space="preserve"> à </w:t>
      </w:r>
      <w:proofErr w:type="spellStart"/>
      <w:r>
        <w:rPr>
          <w:rFonts w:ascii="Helvetica" w:hAnsi="Helvetica" w:cs="Helvetica"/>
          <w:color w:val="000000"/>
          <w:sz w:val="20"/>
          <w:szCs w:val="20"/>
        </w:rPr>
        <w:t>l'Aquarium</w:t>
      </w:r>
      <w:proofErr w:type="spellEnd"/>
      <w:r>
        <w:rPr>
          <w:rFonts w:ascii="Helvetica" w:hAnsi="Helvetica" w:cs="Helvetica"/>
          <w:color w:val="000000"/>
          <w:sz w:val="20"/>
          <w:szCs w:val="20"/>
        </w:rPr>
        <w:t xml:space="preserve"> de Québec, </w:t>
      </w:r>
      <w:proofErr w:type="spellStart"/>
      <w:r>
        <w:rPr>
          <w:rFonts w:ascii="Helvetica" w:hAnsi="Helvetica" w:cs="Helvetica"/>
          <w:color w:val="000000"/>
          <w:sz w:val="20"/>
          <w:szCs w:val="20"/>
        </w:rPr>
        <w:t>où</w:t>
      </w:r>
      <w:proofErr w:type="spellEnd"/>
      <w:r>
        <w:rPr>
          <w:rFonts w:ascii="Helvetica" w:hAnsi="Helvetica" w:cs="Helvetica"/>
          <w:color w:val="000000"/>
          <w:sz w:val="20"/>
          <w:szCs w:val="20"/>
        </w:rPr>
        <w:t xml:space="preserve"> les </w:t>
      </w:r>
      <w:proofErr w:type="spellStart"/>
      <w:r>
        <w:rPr>
          <w:rFonts w:ascii="Helvetica" w:hAnsi="Helvetica" w:cs="Helvetica"/>
          <w:color w:val="000000"/>
          <w:sz w:val="20"/>
          <w:szCs w:val="20"/>
        </w:rPr>
        <w:t>mystères</w:t>
      </w:r>
      <w:proofErr w:type="spellEnd"/>
      <w:r>
        <w:rPr>
          <w:rFonts w:ascii="Helvetica" w:hAnsi="Helvetica" w:cs="Helvetica"/>
          <w:color w:val="000000"/>
          <w:sz w:val="20"/>
          <w:szCs w:val="20"/>
        </w:rPr>
        <w:t xml:space="preserve"> de </w:t>
      </w:r>
      <w:proofErr w:type="spellStart"/>
      <w:r>
        <w:rPr>
          <w:rFonts w:ascii="Helvetica" w:hAnsi="Helvetica" w:cs="Helvetica"/>
          <w:color w:val="000000"/>
          <w:sz w:val="20"/>
          <w:szCs w:val="20"/>
        </w:rPr>
        <w:t>l'océan</w:t>
      </w:r>
      <w:proofErr w:type="spellEnd"/>
      <w:r>
        <w:rPr>
          <w:rFonts w:ascii="Helvetica" w:hAnsi="Helvetica" w:cs="Helvetica"/>
          <w:color w:val="000000"/>
          <w:sz w:val="20"/>
          <w:szCs w:val="20"/>
        </w:rPr>
        <w:t xml:space="preserve"> se </w:t>
      </w:r>
      <w:proofErr w:type="spellStart"/>
      <w:r>
        <w:rPr>
          <w:rFonts w:ascii="Helvetica" w:hAnsi="Helvetica" w:cs="Helvetica"/>
          <w:color w:val="000000"/>
          <w:sz w:val="20"/>
          <w:szCs w:val="20"/>
        </w:rPr>
        <w:t>dévoilent</w:t>
      </w:r>
      <w:proofErr w:type="spellEnd"/>
      <w:r>
        <w:rPr>
          <w:rFonts w:ascii="Helvetica" w:hAnsi="Helvetica" w:cs="Helvetica"/>
          <w:color w:val="000000"/>
          <w:sz w:val="20"/>
          <w:szCs w:val="20"/>
        </w:rPr>
        <w:t xml:space="preserve"> sous </w:t>
      </w:r>
      <w:proofErr w:type="spellStart"/>
      <w:r>
        <w:rPr>
          <w:rFonts w:ascii="Helvetica" w:hAnsi="Helvetica" w:cs="Helvetica"/>
          <w:color w:val="000000"/>
          <w:sz w:val="20"/>
          <w:szCs w:val="20"/>
        </w:rPr>
        <w:t>vos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yeux</w:t>
      </w:r>
      <w:proofErr w:type="spellEnd"/>
      <w:r>
        <w:rPr>
          <w:rFonts w:ascii="Helvetica" w:hAnsi="Helvetica" w:cs="Helvetica"/>
          <w:color w:val="000000"/>
          <w:sz w:val="20"/>
          <w:szCs w:val="20"/>
        </w:rPr>
        <w:t>.</w:t>
      </w:r>
    </w:p>
    <w:p w14:paraId="45F14F5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557EDC4E"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F6000B"/>
          <w:sz w:val="20"/>
          <w:szCs w:val="20"/>
          <w:lang w:val="fr-CA"/>
        </w:rPr>
        <w:t>FR Body Heading:</w:t>
      </w:r>
      <w:r w:rsidRPr="00C9675E">
        <w:rPr>
          <w:rFonts w:ascii="Helvetica" w:hAnsi="Helvetica" w:cs="Helvetica"/>
          <w:color w:val="000000"/>
          <w:sz w:val="20"/>
          <w:szCs w:val="20"/>
          <w:lang w:val="fr-CA"/>
        </w:rPr>
        <w:t xml:space="preserve"> Nouveauté cette saison : exposition « Nos océans »</w:t>
      </w:r>
    </w:p>
    <w:p w14:paraId="7ED692A5"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 </w:t>
      </w:r>
    </w:p>
    <w:p w14:paraId="08C4BCE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r>
        <w:rPr>
          <w:rFonts w:ascii="Helvetica" w:hAnsi="Helvetica" w:cs="Helvetica"/>
          <w:color w:val="000000"/>
          <w:sz w:val="20"/>
          <w:szCs w:val="20"/>
        </w:rPr>
        <w:t xml:space="preserve">Entrez dans un monde sous les </w:t>
      </w:r>
      <w:proofErr w:type="spellStart"/>
      <w:r>
        <w:rPr>
          <w:rFonts w:ascii="Helvetica" w:hAnsi="Helvetica" w:cs="Helvetica"/>
          <w:color w:val="000000"/>
          <w:sz w:val="20"/>
          <w:szCs w:val="20"/>
        </w:rPr>
        <w:t>vagues</w:t>
      </w:r>
      <w:proofErr w:type="spellEnd"/>
    </w:p>
    <w:p w14:paraId="7E8EBDA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450EBF88"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F6000B"/>
          <w:sz w:val="20"/>
          <w:szCs w:val="20"/>
          <w:lang w:val="fr-CA"/>
        </w:rPr>
        <w:t>FR Body Text:</w:t>
      </w:r>
      <w:r w:rsidRPr="00C9675E">
        <w:rPr>
          <w:rFonts w:ascii="Helvetica" w:hAnsi="Helvetica" w:cs="Helvetica"/>
          <w:color w:val="000000"/>
          <w:sz w:val="20"/>
          <w:szCs w:val="20"/>
          <w:lang w:val="fr-CA"/>
        </w:rPr>
        <w:t xml:space="preserve"> Cette exposition dynamique présente une gamme spectaculaire de poissons tropicaux, donnant vie aux écosystèmes colorés et dynamiques des mers plus chaudes. Découvrez la beauté et la diversité des habitants des récifs coralliens et découvrez l'équilibre délicat qui soutient ces paradis sous-marins. Les pages suivantes fournissent une </w:t>
      </w:r>
      <w:r w:rsidRPr="00C9675E">
        <w:rPr>
          <w:rFonts w:ascii="Helvetica" w:hAnsi="Helvetica" w:cs="Helvetica"/>
          <w:color w:val="000000"/>
          <w:sz w:val="20"/>
          <w:szCs w:val="20"/>
          <w:lang w:val="fr-CA"/>
        </w:rPr>
        <w:lastRenderedPageBreak/>
        <w:t>carte et des informations supplémentaires sur nos nouvelles créatures marines trouvées dans le nouveau pavillon « Nos Océans ».</w:t>
      </w:r>
    </w:p>
    <w:p w14:paraId="61D694A7"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C9675E">
        <w:rPr>
          <w:rFonts w:ascii="Helvetica" w:hAnsi="Helvetica" w:cs="Helvetica"/>
          <w:color w:val="000000"/>
          <w:sz w:val="20"/>
          <w:szCs w:val="20"/>
          <w:lang w:val="fr-CA"/>
        </w:rPr>
        <w:t> </w:t>
      </w:r>
    </w:p>
    <w:p w14:paraId="0011B91E"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42F75D55"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26C470E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MAP PAGE / PAGE CARTE (MAP) (PAGE 3)</w:t>
      </w:r>
    </w:p>
    <w:p w14:paraId="592B378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69FE6DC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[YY_Map.ai]</w:t>
      </w:r>
    </w:p>
    <w:p w14:paraId="60C5E0B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224B285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3856A91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6FA1558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CLOWNFISH (PAGE 4)</w:t>
      </w:r>
    </w:p>
    <w:p w14:paraId="1B5C1B0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3784B6E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Clownfish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Clownfish exhibit icon]</w:t>
      </w:r>
    </w:p>
    <w:p w14:paraId="796A797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04C29C2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Clownfish]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Clownfish]</w:t>
      </w:r>
    </w:p>
    <w:p w14:paraId="38EC65F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6011B077"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21ABB45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5332A27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Clownfish</w:t>
      </w:r>
    </w:p>
    <w:p w14:paraId="589034F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2F4C608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Amphiprion</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ocellaris</w:t>
      </w:r>
      <w:proofErr w:type="spellEnd"/>
    </w:p>
    <w:p w14:paraId="2020573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13BDAA1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p>
    <w:p w14:paraId="6E335CD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Meet the vibrant clownfish, famous for its striking orange and white stripes, playfully swimming among the corals in our reef environment.</w:t>
      </w:r>
    </w:p>
    <w:p w14:paraId="437E9E0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6B81ED5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Pacific and Indian Oceans.</w:t>
      </w:r>
    </w:p>
    <w:p w14:paraId="727A877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3-10 years</w:t>
      </w:r>
    </w:p>
    <w:p w14:paraId="61AC5CF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Interesting Facts: Clownfish live in symbiotic relationships with sea anemones and are all born male, with some changing gender later in life.</w:t>
      </w:r>
    </w:p>
    <w:p w14:paraId="2C773D2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75710D2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0D1370A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3DD5B9D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Poisson clown</w:t>
      </w:r>
    </w:p>
    <w:p w14:paraId="4B48558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31055097"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proofErr w:type="spellStart"/>
      <w:r>
        <w:rPr>
          <w:rFonts w:ascii="Helvetica" w:hAnsi="Helvetica" w:cs="Helvetica"/>
          <w:color w:val="000000"/>
          <w:sz w:val="20"/>
          <w:szCs w:val="20"/>
        </w:rPr>
        <w:t>Amphiprion</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ocellaris</w:t>
      </w:r>
      <w:proofErr w:type="spellEnd"/>
    </w:p>
    <w:p w14:paraId="33F18E1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54E3FA8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Text:</w:t>
      </w:r>
    </w:p>
    <w:p w14:paraId="490E79B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proofErr w:type="spellStart"/>
      <w:r>
        <w:rPr>
          <w:rFonts w:ascii="Helvetica" w:hAnsi="Helvetica" w:cs="Helvetica"/>
          <w:color w:val="000000"/>
          <w:sz w:val="20"/>
          <w:szCs w:val="20"/>
        </w:rPr>
        <w:t>Rencontrez</w:t>
      </w:r>
      <w:proofErr w:type="spellEnd"/>
      <w:r>
        <w:rPr>
          <w:rFonts w:ascii="Helvetica" w:hAnsi="Helvetica" w:cs="Helvetica"/>
          <w:color w:val="000000"/>
          <w:sz w:val="20"/>
          <w:szCs w:val="20"/>
        </w:rPr>
        <w:t xml:space="preserve"> le </w:t>
      </w:r>
      <w:proofErr w:type="spellStart"/>
      <w:r>
        <w:rPr>
          <w:rFonts w:ascii="Helvetica" w:hAnsi="Helvetica" w:cs="Helvetica"/>
          <w:color w:val="000000"/>
          <w:sz w:val="20"/>
          <w:szCs w:val="20"/>
        </w:rPr>
        <w:t>poisson</w:t>
      </w:r>
      <w:proofErr w:type="spellEnd"/>
      <w:r>
        <w:rPr>
          <w:rFonts w:ascii="Helvetica" w:hAnsi="Helvetica" w:cs="Helvetica"/>
          <w:color w:val="000000"/>
          <w:sz w:val="20"/>
          <w:szCs w:val="20"/>
        </w:rPr>
        <w:t xml:space="preserve">-clown vibrant, célèbre pour </w:t>
      </w:r>
      <w:proofErr w:type="spellStart"/>
      <w:r>
        <w:rPr>
          <w:rFonts w:ascii="Helvetica" w:hAnsi="Helvetica" w:cs="Helvetica"/>
          <w:color w:val="000000"/>
          <w:sz w:val="20"/>
          <w:szCs w:val="20"/>
        </w:rPr>
        <w:t>ses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rayures</w:t>
      </w:r>
      <w:proofErr w:type="spellEnd"/>
      <w:r>
        <w:rPr>
          <w:rFonts w:ascii="Helvetica" w:hAnsi="Helvetica" w:cs="Helvetica"/>
          <w:color w:val="000000"/>
          <w:sz w:val="20"/>
          <w:szCs w:val="20"/>
        </w:rPr>
        <w:t xml:space="preserve"> orange et blanches </w:t>
      </w:r>
      <w:proofErr w:type="spellStart"/>
      <w:r>
        <w:rPr>
          <w:rFonts w:ascii="Helvetica" w:hAnsi="Helvetica" w:cs="Helvetica"/>
          <w:color w:val="000000"/>
          <w:sz w:val="20"/>
          <w:szCs w:val="20"/>
        </w:rPr>
        <w:t>frappantes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nageant</w:t>
      </w:r>
      <w:proofErr w:type="spellEnd"/>
      <w:r>
        <w:rPr>
          <w:rFonts w:ascii="Helvetica" w:hAnsi="Helvetica" w:cs="Helvetica"/>
          <w:color w:val="000000"/>
          <w:sz w:val="20"/>
          <w:szCs w:val="20"/>
        </w:rPr>
        <w:t xml:space="preserve"> de manière </w:t>
      </w:r>
      <w:proofErr w:type="spellStart"/>
      <w:r>
        <w:rPr>
          <w:rFonts w:ascii="Helvetica" w:hAnsi="Helvetica" w:cs="Helvetica"/>
          <w:color w:val="000000"/>
          <w:sz w:val="20"/>
          <w:szCs w:val="20"/>
        </w:rPr>
        <w:t>ludique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parmi</w:t>
      </w:r>
      <w:proofErr w:type="spellEnd"/>
      <w:r>
        <w:rPr>
          <w:rFonts w:ascii="Helvetica" w:hAnsi="Helvetica" w:cs="Helvetica"/>
          <w:color w:val="000000"/>
          <w:sz w:val="20"/>
          <w:szCs w:val="20"/>
        </w:rPr>
        <w:t xml:space="preserve"> les </w:t>
      </w:r>
      <w:proofErr w:type="spellStart"/>
      <w:r>
        <w:rPr>
          <w:rFonts w:ascii="Helvetica" w:hAnsi="Helvetica" w:cs="Helvetica"/>
          <w:color w:val="000000"/>
          <w:sz w:val="20"/>
          <w:szCs w:val="20"/>
        </w:rPr>
        <w:t>coraux</w:t>
      </w:r>
      <w:proofErr w:type="spellEnd"/>
      <w:r>
        <w:rPr>
          <w:rFonts w:ascii="Helvetica" w:hAnsi="Helvetica" w:cs="Helvetica"/>
          <w:color w:val="000000"/>
          <w:sz w:val="20"/>
          <w:szCs w:val="20"/>
        </w:rPr>
        <w:t xml:space="preserve"> de </w:t>
      </w:r>
      <w:proofErr w:type="spellStart"/>
      <w:r>
        <w:rPr>
          <w:rFonts w:ascii="Helvetica" w:hAnsi="Helvetica" w:cs="Helvetica"/>
          <w:color w:val="000000"/>
          <w:sz w:val="20"/>
          <w:szCs w:val="20"/>
        </w:rPr>
        <w:t>notre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environnement</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récifal</w:t>
      </w:r>
      <w:proofErr w:type="spellEnd"/>
      <w:r>
        <w:rPr>
          <w:rFonts w:ascii="Helvetica" w:hAnsi="Helvetica" w:cs="Helvetica"/>
          <w:color w:val="000000"/>
          <w:sz w:val="20"/>
          <w:szCs w:val="20"/>
        </w:rPr>
        <w:t>.</w:t>
      </w:r>
    </w:p>
    <w:p w14:paraId="4B601A3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40DA03A0"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Habitat : océans Pacifique et Indien.</w:t>
      </w:r>
    </w:p>
    <w:p w14:paraId="06C9D696"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Durée de vie : 3 à 10 ans</w:t>
      </w:r>
    </w:p>
    <w:p w14:paraId="0839FA95"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C9675E">
        <w:rPr>
          <w:rFonts w:ascii="Helvetica" w:hAnsi="Helvetica" w:cs="Helvetica"/>
          <w:color w:val="000000"/>
          <w:sz w:val="20"/>
          <w:szCs w:val="20"/>
          <w:lang w:val="fr-CA"/>
        </w:rPr>
        <w:t>Faits intéressants : Les poissons clowns vivent dans des relations symbiotiques avec les anémones de mer et naissent tous de sexe masculin, certains changeant de sexe plus tard dans la vie.</w:t>
      </w:r>
    </w:p>
    <w:p w14:paraId="334EE18C"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742F9345"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6031AEFB"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6D12C93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ROYAL BLUE TANG (PAGE 5)</w:t>
      </w:r>
    </w:p>
    <w:p w14:paraId="04BD603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70215B7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Royal Blue Tang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Royal Blue Tang exhibit icon]</w:t>
      </w:r>
    </w:p>
    <w:p w14:paraId="4ABF18F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202D4D57"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Royal Blue Tang]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Royal Blue Tang]</w:t>
      </w:r>
    </w:p>
    <w:p w14:paraId="04FCD06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71D307E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47E333F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724E292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Royal Blue Tang</w:t>
      </w:r>
    </w:p>
    <w:p w14:paraId="3B8EB35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6C83AE9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Paracanthurus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hepatus</w:t>
      </w:r>
      <w:proofErr w:type="spellEnd"/>
    </w:p>
    <w:p w14:paraId="12CE568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10D9B02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p>
    <w:p w14:paraId="0A4712A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Witness the elegance of the Royal Blue Tang, with its deep blue body and bright yellow tail, gracefully gliding through our coral displays.</w:t>
      </w:r>
    </w:p>
    <w:p w14:paraId="63A40FC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27FEF19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Pacific and Indian Oceans.</w:t>
      </w:r>
    </w:p>
    <w:p w14:paraId="7A87A1B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8-30 years</w:t>
      </w:r>
    </w:p>
    <w:p w14:paraId="4054FF7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Interesting Facts: Known for their vibrant color changes from yellow to deep royal blue; they reproduce through broadcast spawning.</w:t>
      </w:r>
    </w:p>
    <w:p w14:paraId="17D870D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656D92F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37ABE3A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584A246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Chirurgien</w:t>
      </w:r>
      <w:proofErr w:type="spellEnd"/>
      <w:r>
        <w:rPr>
          <w:rFonts w:ascii="Helvetica" w:hAnsi="Helvetica" w:cs="Helvetica"/>
          <w:color w:val="000000"/>
          <w:sz w:val="20"/>
          <w:szCs w:val="20"/>
        </w:rPr>
        <w:t xml:space="preserve"> bleu</w:t>
      </w:r>
    </w:p>
    <w:p w14:paraId="2F64A63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434886E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proofErr w:type="spellStart"/>
      <w:r>
        <w:rPr>
          <w:rFonts w:ascii="Helvetica" w:hAnsi="Helvetica" w:cs="Helvetica"/>
          <w:color w:val="000000"/>
          <w:sz w:val="20"/>
          <w:szCs w:val="20"/>
        </w:rPr>
        <w:t>Paracanthurus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hepatus</w:t>
      </w:r>
      <w:proofErr w:type="spellEnd"/>
    </w:p>
    <w:p w14:paraId="506C5BB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6806F80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6000B"/>
          <w:sz w:val="20"/>
          <w:szCs w:val="20"/>
        </w:rPr>
        <w:t xml:space="preserve">FR Body Text: </w:t>
      </w:r>
      <w:proofErr w:type="spellStart"/>
      <w:r>
        <w:rPr>
          <w:rFonts w:ascii="Helvetica" w:hAnsi="Helvetica" w:cs="Helvetica"/>
          <w:color w:val="000000"/>
          <w:sz w:val="20"/>
          <w:szCs w:val="20"/>
        </w:rPr>
        <w:t>Soyez</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témoin</w:t>
      </w:r>
      <w:proofErr w:type="spellEnd"/>
      <w:r>
        <w:rPr>
          <w:rFonts w:ascii="Helvetica" w:hAnsi="Helvetica" w:cs="Helvetica"/>
          <w:color w:val="000000"/>
          <w:sz w:val="20"/>
          <w:szCs w:val="20"/>
        </w:rPr>
        <w:t xml:space="preserve"> de </w:t>
      </w:r>
      <w:proofErr w:type="spellStart"/>
      <w:r>
        <w:rPr>
          <w:rFonts w:ascii="Helvetica" w:hAnsi="Helvetica" w:cs="Helvetica"/>
          <w:color w:val="000000"/>
          <w:sz w:val="20"/>
          <w:szCs w:val="20"/>
        </w:rPr>
        <w:t>l'élégance</w:t>
      </w:r>
      <w:proofErr w:type="spellEnd"/>
      <w:r>
        <w:rPr>
          <w:rFonts w:ascii="Helvetica" w:hAnsi="Helvetica" w:cs="Helvetica"/>
          <w:color w:val="000000"/>
          <w:sz w:val="20"/>
          <w:szCs w:val="20"/>
        </w:rPr>
        <w:t xml:space="preserve"> du </w:t>
      </w:r>
      <w:proofErr w:type="spellStart"/>
      <w:r>
        <w:rPr>
          <w:rFonts w:ascii="Helvetica" w:hAnsi="Helvetica" w:cs="Helvetica"/>
          <w:color w:val="000000"/>
          <w:sz w:val="20"/>
          <w:szCs w:val="20"/>
        </w:rPr>
        <w:t>chirurgien</w:t>
      </w:r>
      <w:proofErr w:type="spellEnd"/>
      <w:r>
        <w:rPr>
          <w:rFonts w:ascii="Helvetica" w:hAnsi="Helvetica" w:cs="Helvetica"/>
          <w:color w:val="000000"/>
          <w:sz w:val="20"/>
          <w:szCs w:val="20"/>
        </w:rPr>
        <w:t xml:space="preserve"> bleu, avec son corps bleu </w:t>
      </w:r>
      <w:proofErr w:type="spellStart"/>
      <w:r>
        <w:rPr>
          <w:rFonts w:ascii="Helvetica" w:hAnsi="Helvetica" w:cs="Helvetica"/>
          <w:color w:val="000000"/>
          <w:sz w:val="20"/>
          <w:szCs w:val="20"/>
        </w:rPr>
        <w:t>profond</w:t>
      </w:r>
      <w:proofErr w:type="spellEnd"/>
      <w:r>
        <w:rPr>
          <w:rFonts w:ascii="Helvetica" w:hAnsi="Helvetica" w:cs="Helvetica"/>
          <w:color w:val="000000"/>
          <w:sz w:val="20"/>
          <w:szCs w:val="20"/>
        </w:rPr>
        <w:t xml:space="preserve"> et </w:t>
      </w:r>
      <w:proofErr w:type="spellStart"/>
      <w:r>
        <w:rPr>
          <w:rFonts w:ascii="Helvetica" w:hAnsi="Helvetica" w:cs="Helvetica"/>
          <w:color w:val="000000"/>
          <w:sz w:val="20"/>
          <w:szCs w:val="20"/>
        </w:rPr>
        <w:t>sa</w:t>
      </w:r>
      <w:proofErr w:type="spellEnd"/>
      <w:r>
        <w:rPr>
          <w:rFonts w:ascii="Helvetica" w:hAnsi="Helvetica" w:cs="Helvetica"/>
          <w:color w:val="000000"/>
          <w:sz w:val="20"/>
          <w:szCs w:val="20"/>
        </w:rPr>
        <w:t xml:space="preserve"> queue jaune </w:t>
      </w:r>
      <w:proofErr w:type="spellStart"/>
      <w:r>
        <w:rPr>
          <w:rFonts w:ascii="Helvetica" w:hAnsi="Helvetica" w:cs="Helvetica"/>
          <w:color w:val="000000"/>
          <w:sz w:val="20"/>
          <w:szCs w:val="20"/>
        </w:rPr>
        <w:t>vif</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glissant</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gracieusement</w:t>
      </w:r>
      <w:proofErr w:type="spellEnd"/>
      <w:r>
        <w:rPr>
          <w:rFonts w:ascii="Helvetica" w:hAnsi="Helvetica" w:cs="Helvetica"/>
          <w:color w:val="000000"/>
          <w:sz w:val="20"/>
          <w:szCs w:val="20"/>
        </w:rPr>
        <w:t xml:space="preserve"> à travers </w:t>
      </w:r>
      <w:proofErr w:type="spellStart"/>
      <w:r>
        <w:rPr>
          <w:rFonts w:ascii="Helvetica" w:hAnsi="Helvetica" w:cs="Helvetica"/>
          <w:color w:val="000000"/>
          <w:sz w:val="20"/>
          <w:szCs w:val="20"/>
        </w:rPr>
        <w:t>nos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coraux</w:t>
      </w:r>
      <w:proofErr w:type="spellEnd"/>
      <w:r>
        <w:rPr>
          <w:rFonts w:ascii="Helvetica" w:hAnsi="Helvetica" w:cs="Helvetica"/>
          <w:color w:val="000000"/>
          <w:sz w:val="20"/>
          <w:szCs w:val="20"/>
        </w:rPr>
        <w:t>.</w:t>
      </w:r>
    </w:p>
    <w:p w14:paraId="6E663D7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63511A6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396DE9C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48AD8E3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YELLOW TANG (PAGE 6)</w:t>
      </w:r>
    </w:p>
    <w:p w14:paraId="4536C76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618C7CF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Yellow Tang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Yellow Tang exhibit icon]</w:t>
      </w:r>
    </w:p>
    <w:p w14:paraId="65A281D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265D0AB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Yellow Tang]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Yellow Tang]</w:t>
      </w:r>
    </w:p>
    <w:p w14:paraId="5A7041D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1F9A42D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7C02663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0317B2A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Yellow Tang</w:t>
      </w:r>
    </w:p>
    <w:p w14:paraId="3F2DA1B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54A286C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Zebrasoma</w:t>
      </w:r>
      <w:proofErr w:type="spellEnd"/>
      <w:r>
        <w:rPr>
          <w:rFonts w:ascii="Helvetica" w:hAnsi="Helvetica" w:cs="Helvetica"/>
          <w:color w:val="000000"/>
          <w:sz w:val="20"/>
          <w:szCs w:val="20"/>
        </w:rPr>
        <w:t xml:space="preserve"> flavescens</w:t>
      </w:r>
    </w:p>
    <w:p w14:paraId="7A1A980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6948174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lastRenderedPageBreak/>
        <w:t>EN Body Text:</w:t>
      </w:r>
    </w:p>
    <w:p w14:paraId="0DB279B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Observe the bright yellow tang, a splash of sunshine in our tanks, seamlessly blending with the colorful corals and anemones.</w:t>
      </w:r>
    </w:p>
    <w:p w14:paraId="12F4BA7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51A28EF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Pacific Ocean</w:t>
      </w:r>
    </w:p>
    <w:p w14:paraId="64549AB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10-30 years</w:t>
      </w:r>
    </w:p>
    <w:p w14:paraId="1CC01C4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Interesting Facts: They lose their bright yellow color at night and are known to clean algae from turtle shells.</w:t>
      </w:r>
    </w:p>
    <w:p w14:paraId="110A63D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56A49C2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0407395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2430A3A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Chirurgien</w:t>
      </w:r>
      <w:proofErr w:type="spellEnd"/>
      <w:r>
        <w:rPr>
          <w:rFonts w:ascii="Helvetica" w:hAnsi="Helvetica" w:cs="Helvetica"/>
          <w:color w:val="000000"/>
          <w:sz w:val="20"/>
          <w:szCs w:val="20"/>
        </w:rPr>
        <w:t xml:space="preserve"> jaune</w:t>
      </w:r>
    </w:p>
    <w:p w14:paraId="790291E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72A46E7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proofErr w:type="spellStart"/>
      <w:r>
        <w:rPr>
          <w:rFonts w:ascii="Helvetica" w:hAnsi="Helvetica" w:cs="Helvetica"/>
          <w:color w:val="000000"/>
          <w:sz w:val="20"/>
          <w:szCs w:val="20"/>
        </w:rPr>
        <w:t>Zebrasoma</w:t>
      </w:r>
      <w:proofErr w:type="spellEnd"/>
      <w:r>
        <w:rPr>
          <w:rFonts w:ascii="Helvetica" w:hAnsi="Helvetica" w:cs="Helvetica"/>
          <w:color w:val="000000"/>
          <w:sz w:val="20"/>
          <w:szCs w:val="20"/>
        </w:rPr>
        <w:t xml:space="preserve"> flavescens</w:t>
      </w:r>
    </w:p>
    <w:p w14:paraId="292F78F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1D40878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FR Body Text: </w:t>
      </w:r>
      <w:proofErr w:type="spellStart"/>
      <w:r>
        <w:rPr>
          <w:rFonts w:ascii="Helvetica" w:hAnsi="Helvetica" w:cs="Helvetica"/>
          <w:color w:val="000000"/>
          <w:sz w:val="20"/>
          <w:szCs w:val="20"/>
        </w:rPr>
        <w:t>Observez</w:t>
      </w:r>
      <w:proofErr w:type="spellEnd"/>
      <w:r>
        <w:rPr>
          <w:rFonts w:ascii="Helvetica" w:hAnsi="Helvetica" w:cs="Helvetica"/>
          <w:color w:val="000000"/>
          <w:sz w:val="20"/>
          <w:szCs w:val="20"/>
        </w:rPr>
        <w:t xml:space="preserve"> la </w:t>
      </w:r>
      <w:proofErr w:type="spellStart"/>
      <w:r>
        <w:rPr>
          <w:rFonts w:ascii="Helvetica" w:hAnsi="Helvetica" w:cs="Helvetica"/>
          <w:color w:val="000000"/>
          <w:sz w:val="20"/>
          <w:szCs w:val="20"/>
        </w:rPr>
        <w:t>brillance</w:t>
      </w:r>
      <w:proofErr w:type="spellEnd"/>
      <w:r>
        <w:rPr>
          <w:rFonts w:ascii="Helvetica" w:hAnsi="Helvetica" w:cs="Helvetica"/>
          <w:color w:val="000000"/>
          <w:sz w:val="20"/>
          <w:szCs w:val="20"/>
        </w:rPr>
        <w:t xml:space="preserve"> du </w:t>
      </w:r>
      <w:proofErr w:type="spellStart"/>
      <w:r>
        <w:rPr>
          <w:rFonts w:ascii="Helvetica" w:hAnsi="Helvetica" w:cs="Helvetica"/>
          <w:color w:val="000000"/>
          <w:sz w:val="20"/>
          <w:szCs w:val="20"/>
        </w:rPr>
        <w:t>chirurugien</w:t>
      </w:r>
      <w:proofErr w:type="spellEnd"/>
      <w:r>
        <w:rPr>
          <w:rFonts w:ascii="Helvetica" w:hAnsi="Helvetica" w:cs="Helvetica"/>
          <w:color w:val="000000"/>
          <w:sz w:val="20"/>
          <w:szCs w:val="20"/>
        </w:rPr>
        <w:t xml:space="preserve"> jaune, </w:t>
      </w:r>
      <w:proofErr w:type="spellStart"/>
      <w:r>
        <w:rPr>
          <w:rFonts w:ascii="Helvetica" w:hAnsi="Helvetica" w:cs="Helvetica"/>
          <w:color w:val="000000"/>
          <w:sz w:val="20"/>
          <w:szCs w:val="20"/>
        </w:rPr>
        <w:t>une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touche</w:t>
      </w:r>
      <w:proofErr w:type="spellEnd"/>
      <w:r>
        <w:rPr>
          <w:rFonts w:ascii="Helvetica" w:hAnsi="Helvetica" w:cs="Helvetica"/>
          <w:color w:val="000000"/>
          <w:sz w:val="20"/>
          <w:szCs w:val="20"/>
        </w:rPr>
        <w:t xml:space="preserve"> de soleil dans </w:t>
      </w:r>
      <w:proofErr w:type="spellStart"/>
      <w:r>
        <w:rPr>
          <w:rFonts w:ascii="Helvetica" w:hAnsi="Helvetica" w:cs="Helvetica"/>
          <w:color w:val="000000"/>
          <w:sz w:val="20"/>
          <w:szCs w:val="20"/>
        </w:rPr>
        <w:t>nos</w:t>
      </w:r>
      <w:proofErr w:type="spellEnd"/>
      <w:r>
        <w:rPr>
          <w:rFonts w:ascii="Helvetica" w:hAnsi="Helvetica" w:cs="Helvetica"/>
          <w:color w:val="000000"/>
          <w:sz w:val="20"/>
          <w:szCs w:val="20"/>
        </w:rPr>
        <w:t xml:space="preserve"> aquariums, se </w:t>
      </w:r>
      <w:proofErr w:type="spellStart"/>
      <w:r>
        <w:rPr>
          <w:rFonts w:ascii="Helvetica" w:hAnsi="Helvetica" w:cs="Helvetica"/>
          <w:color w:val="000000"/>
          <w:sz w:val="20"/>
          <w:szCs w:val="20"/>
        </w:rPr>
        <w:t>mélangeant</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parfaitement</w:t>
      </w:r>
      <w:proofErr w:type="spellEnd"/>
      <w:r>
        <w:rPr>
          <w:rFonts w:ascii="Helvetica" w:hAnsi="Helvetica" w:cs="Helvetica"/>
          <w:color w:val="000000"/>
          <w:sz w:val="20"/>
          <w:szCs w:val="20"/>
        </w:rPr>
        <w:t xml:space="preserve"> aux </w:t>
      </w:r>
      <w:proofErr w:type="spellStart"/>
      <w:r>
        <w:rPr>
          <w:rFonts w:ascii="Helvetica" w:hAnsi="Helvetica" w:cs="Helvetica"/>
          <w:color w:val="000000"/>
          <w:sz w:val="20"/>
          <w:szCs w:val="20"/>
        </w:rPr>
        <w:t>coraux</w:t>
      </w:r>
      <w:proofErr w:type="spellEnd"/>
      <w:r>
        <w:rPr>
          <w:rFonts w:ascii="Helvetica" w:hAnsi="Helvetica" w:cs="Helvetica"/>
          <w:color w:val="000000"/>
          <w:sz w:val="20"/>
          <w:szCs w:val="20"/>
        </w:rPr>
        <w:t xml:space="preserve"> et </w:t>
      </w:r>
      <w:proofErr w:type="spellStart"/>
      <w:r>
        <w:rPr>
          <w:rFonts w:ascii="Helvetica" w:hAnsi="Helvetica" w:cs="Helvetica"/>
          <w:color w:val="000000"/>
          <w:sz w:val="20"/>
          <w:szCs w:val="20"/>
        </w:rPr>
        <w:t>anémones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colorés</w:t>
      </w:r>
      <w:proofErr w:type="spellEnd"/>
      <w:r>
        <w:rPr>
          <w:rFonts w:ascii="Helvetica" w:hAnsi="Helvetica" w:cs="Helvetica"/>
          <w:color w:val="000000"/>
          <w:sz w:val="20"/>
          <w:szCs w:val="20"/>
        </w:rPr>
        <w:t>.</w:t>
      </w:r>
    </w:p>
    <w:p w14:paraId="4F9D14A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582EEC44"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Habitat : Océan Pacifique</w:t>
      </w:r>
    </w:p>
    <w:p w14:paraId="1B2AC81E"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Durée de vie : 10-30 ans</w:t>
      </w:r>
    </w:p>
    <w:p w14:paraId="534BF174"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Faits intéressants : Ils perdent leur couleur jaune vif la nuit et sont connus pour nettoyer les algues des carapaces des tortues.</w:t>
      </w:r>
    </w:p>
    <w:p w14:paraId="237ABEB7"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36F34893"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2E33FDEE"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1BA154B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CORAL BEAUTY ANGELFISH (PAGE 7)</w:t>
      </w:r>
    </w:p>
    <w:p w14:paraId="173C1F1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78808B3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Coral Beauty Angelfish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Coral Beauty Angelfish exhibit icon]</w:t>
      </w:r>
    </w:p>
    <w:p w14:paraId="7668C39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2C24948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Coral Beauty Angelfish]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Coral Beauty Angelfish]</w:t>
      </w:r>
    </w:p>
    <w:p w14:paraId="1262F80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79D2F1F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2C99C2D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21D45C7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Coral Beauty Angelfish</w:t>
      </w:r>
    </w:p>
    <w:p w14:paraId="6AEB269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5A33D93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Centropyge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bispinosa</w:t>
      </w:r>
      <w:proofErr w:type="spellEnd"/>
    </w:p>
    <w:p w14:paraId="122066D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00166D3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p>
    <w:p w14:paraId="7767F33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Discover the Coral Beauty Angelfish, showcasing its vibrant orange and blue hues as it elegantly swims among the reef formations.</w:t>
      </w:r>
    </w:p>
    <w:p w14:paraId="69EBC12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145DFA0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Tropical and subtropical waters.</w:t>
      </w:r>
    </w:p>
    <w:p w14:paraId="744D472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10-15 years</w:t>
      </w:r>
    </w:p>
    <w:p w14:paraId="53AFFCA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Interesting Facts: Known for their stunning blue and orange coloration, which varies greatly depending on the region.</w:t>
      </w:r>
    </w:p>
    <w:p w14:paraId="217DAB1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6D19E30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lastRenderedPageBreak/>
        <w:t>———</w:t>
      </w:r>
    </w:p>
    <w:p w14:paraId="1526800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010B086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Poisson-</w:t>
      </w:r>
      <w:proofErr w:type="spellStart"/>
      <w:r>
        <w:rPr>
          <w:rFonts w:ascii="Helvetica" w:hAnsi="Helvetica" w:cs="Helvetica"/>
          <w:color w:val="000000"/>
          <w:sz w:val="20"/>
          <w:szCs w:val="20"/>
        </w:rPr>
        <w:t>ange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nain</w:t>
      </w:r>
      <w:proofErr w:type="spellEnd"/>
    </w:p>
    <w:p w14:paraId="1F4D37A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705D916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proofErr w:type="spellStart"/>
      <w:r>
        <w:rPr>
          <w:rFonts w:ascii="Helvetica" w:hAnsi="Helvetica" w:cs="Helvetica"/>
          <w:color w:val="000000"/>
          <w:sz w:val="20"/>
          <w:szCs w:val="20"/>
        </w:rPr>
        <w:t>Centropyge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bispinosa</w:t>
      </w:r>
      <w:proofErr w:type="spellEnd"/>
    </w:p>
    <w:p w14:paraId="50A12D6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52576AA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FR Body Text: </w:t>
      </w:r>
      <w:proofErr w:type="spellStart"/>
      <w:r>
        <w:rPr>
          <w:rFonts w:ascii="Helvetica" w:hAnsi="Helvetica" w:cs="Helvetica"/>
          <w:color w:val="000000"/>
          <w:sz w:val="20"/>
          <w:szCs w:val="20"/>
        </w:rPr>
        <w:t>Découvrez</w:t>
      </w:r>
      <w:proofErr w:type="spellEnd"/>
      <w:r>
        <w:rPr>
          <w:rFonts w:ascii="Helvetica" w:hAnsi="Helvetica" w:cs="Helvetica"/>
          <w:color w:val="000000"/>
          <w:sz w:val="20"/>
          <w:szCs w:val="20"/>
        </w:rPr>
        <w:t xml:space="preserve"> le </w:t>
      </w:r>
      <w:proofErr w:type="spellStart"/>
      <w:r>
        <w:rPr>
          <w:rFonts w:ascii="Helvetica" w:hAnsi="Helvetica" w:cs="Helvetica"/>
          <w:color w:val="000000"/>
          <w:sz w:val="20"/>
          <w:szCs w:val="20"/>
        </w:rPr>
        <w:t>poisson-ange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nain</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mettant</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en</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valeur</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ses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teintes</w:t>
      </w:r>
      <w:proofErr w:type="spellEnd"/>
      <w:r>
        <w:rPr>
          <w:rFonts w:ascii="Helvetica" w:hAnsi="Helvetica" w:cs="Helvetica"/>
          <w:color w:val="000000"/>
          <w:sz w:val="20"/>
          <w:szCs w:val="20"/>
        </w:rPr>
        <w:t xml:space="preserve"> orange et </w:t>
      </w:r>
      <w:proofErr w:type="spellStart"/>
      <w:r>
        <w:rPr>
          <w:rFonts w:ascii="Helvetica" w:hAnsi="Helvetica" w:cs="Helvetica"/>
          <w:color w:val="000000"/>
          <w:sz w:val="20"/>
          <w:szCs w:val="20"/>
        </w:rPr>
        <w:t>bleues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vibrantes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alors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qu'il</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nage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élégamment</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parmi</w:t>
      </w:r>
      <w:proofErr w:type="spellEnd"/>
      <w:r>
        <w:rPr>
          <w:rFonts w:ascii="Helvetica" w:hAnsi="Helvetica" w:cs="Helvetica"/>
          <w:color w:val="000000"/>
          <w:sz w:val="20"/>
          <w:szCs w:val="20"/>
        </w:rPr>
        <w:t xml:space="preserve"> les formations </w:t>
      </w:r>
      <w:proofErr w:type="spellStart"/>
      <w:r>
        <w:rPr>
          <w:rFonts w:ascii="Helvetica" w:hAnsi="Helvetica" w:cs="Helvetica"/>
          <w:color w:val="000000"/>
          <w:sz w:val="20"/>
          <w:szCs w:val="20"/>
        </w:rPr>
        <w:t>récifales</w:t>
      </w:r>
      <w:proofErr w:type="spellEnd"/>
      <w:r>
        <w:rPr>
          <w:rFonts w:ascii="Helvetica" w:hAnsi="Helvetica" w:cs="Helvetica"/>
          <w:color w:val="000000"/>
          <w:sz w:val="20"/>
          <w:szCs w:val="20"/>
        </w:rPr>
        <w:t>.</w:t>
      </w:r>
    </w:p>
    <w:p w14:paraId="7EA3AF9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6894C1D2"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Habitat : Eaux tropicales et subtropicales.</w:t>
      </w:r>
    </w:p>
    <w:p w14:paraId="2DDC8083"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Durée de vie : 10-15 ans</w:t>
      </w:r>
    </w:p>
    <w:p w14:paraId="7F3AF8A7"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Faits intéressants : Connus pour leur superbe coloration bleue et orange, qui varie considérablement selon la région.</w:t>
      </w:r>
    </w:p>
    <w:p w14:paraId="1462216C"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lang w:val="fr-CA"/>
        </w:rPr>
      </w:pPr>
      <w:r w:rsidRPr="00C9675E">
        <w:rPr>
          <w:rFonts w:ascii="Helvetica" w:hAnsi="Helvetica" w:cs="Helvetica"/>
          <w:color w:val="000000"/>
          <w:sz w:val="20"/>
          <w:szCs w:val="20"/>
          <w:lang w:val="fr-CA"/>
        </w:rPr>
        <w:t> </w:t>
      </w:r>
    </w:p>
    <w:p w14:paraId="13A8DE5D"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50675D1E"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286C1EB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BANGGAI CARDINALFISH (PAGE 8)</w:t>
      </w:r>
    </w:p>
    <w:p w14:paraId="56E4268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09A607A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w:t>
      </w:r>
      <w:proofErr w:type="spellStart"/>
      <w:r>
        <w:rPr>
          <w:rFonts w:ascii="Helvetica" w:hAnsi="Helvetica" w:cs="Helvetica"/>
          <w:color w:val="0000FF"/>
          <w:sz w:val="20"/>
          <w:szCs w:val="20"/>
        </w:rPr>
        <w:t>Banggai</w:t>
      </w:r>
      <w:proofErr w:type="spellEnd"/>
      <w:r>
        <w:rPr>
          <w:rFonts w:ascii="Helvetica" w:hAnsi="Helvetica" w:cs="Helvetica"/>
          <w:color w:val="0000FF"/>
          <w:sz w:val="20"/>
          <w:szCs w:val="20"/>
        </w:rPr>
        <w:t xml:space="preserve"> Cardinalfish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Banggai</w:t>
      </w:r>
      <w:proofErr w:type="spellEnd"/>
      <w:r>
        <w:rPr>
          <w:rFonts w:ascii="Helvetica" w:hAnsi="Helvetica" w:cs="Helvetica"/>
          <w:color w:val="0000FF"/>
          <w:sz w:val="20"/>
          <w:szCs w:val="20"/>
        </w:rPr>
        <w:t xml:space="preserve"> Cardinalfish exhibit icon]</w:t>
      </w:r>
    </w:p>
    <w:p w14:paraId="4180042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672D3E3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w:t>
      </w:r>
      <w:proofErr w:type="spellStart"/>
      <w:r>
        <w:rPr>
          <w:rFonts w:ascii="Helvetica" w:hAnsi="Helvetica" w:cs="Helvetica"/>
          <w:color w:val="0000FF"/>
          <w:sz w:val="20"/>
          <w:szCs w:val="20"/>
        </w:rPr>
        <w:t>Banggai</w:t>
      </w:r>
      <w:proofErr w:type="spellEnd"/>
      <w:r>
        <w:rPr>
          <w:rFonts w:ascii="Helvetica" w:hAnsi="Helvetica" w:cs="Helvetica"/>
          <w:color w:val="0000FF"/>
          <w:sz w:val="20"/>
          <w:szCs w:val="20"/>
        </w:rPr>
        <w:t xml:space="preserve"> Cardinalfish]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w:t>
      </w:r>
      <w:proofErr w:type="spellStart"/>
      <w:r>
        <w:rPr>
          <w:rFonts w:ascii="Helvetica" w:hAnsi="Helvetica" w:cs="Helvetica"/>
          <w:color w:val="0000FF"/>
          <w:sz w:val="20"/>
          <w:szCs w:val="20"/>
        </w:rPr>
        <w:t>Banggai</w:t>
      </w:r>
      <w:proofErr w:type="spellEnd"/>
      <w:r>
        <w:rPr>
          <w:rFonts w:ascii="Helvetica" w:hAnsi="Helvetica" w:cs="Helvetica"/>
          <w:color w:val="0000FF"/>
          <w:sz w:val="20"/>
          <w:szCs w:val="20"/>
        </w:rPr>
        <w:t xml:space="preserve"> Cardinalfish]</w:t>
      </w:r>
    </w:p>
    <w:p w14:paraId="4DB988B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61BEDD8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72453FF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65B48C5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Banggai</w:t>
      </w:r>
      <w:proofErr w:type="spellEnd"/>
      <w:r>
        <w:rPr>
          <w:rFonts w:ascii="Helvetica" w:hAnsi="Helvetica" w:cs="Helvetica"/>
          <w:color w:val="000000"/>
          <w:sz w:val="20"/>
          <w:szCs w:val="20"/>
        </w:rPr>
        <w:t xml:space="preserve"> Cardinalfish</w:t>
      </w:r>
    </w:p>
    <w:p w14:paraId="5A7A130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18387FF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Pterapogon</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kauderni</w:t>
      </w:r>
      <w:proofErr w:type="spellEnd"/>
    </w:p>
    <w:p w14:paraId="4A929FD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760BDFC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p>
    <w:p w14:paraId="40942D0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xml:space="preserve">Admire the striking black and white patterned </w:t>
      </w:r>
      <w:proofErr w:type="spellStart"/>
      <w:r>
        <w:rPr>
          <w:rFonts w:ascii="Helvetica" w:hAnsi="Helvetica" w:cs="Helvetica"/>
          <w:color w:val="000000"/>
          <w:sz w:val="20"/>
          <w:szCs w:val="20"/>
        </w:rPr>
        <w:t>Banggai</w:t>
      </w:r>
      <w:proofErr w:type="spellEnd"/>
      <w:r>
        <w:rPr>
          <w:rFonts w:ascii="Helvetica" w:hAnsi="Helvetica" w:cs="Helvetica"/>
          <w:color w:val="000000"/>
          <w:sz w:val="20"/>
          <w:szCs w:val="20"/>
        </w:rPr>
        <w:t xml:space="preserve"> Cardinalfish, a serene presence among the soft corals and sea plants in our exhibit.</w:t>
      </w:r>
    </w:p>
    <w:p w14:paraId="0F915D9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56C0F63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Indian Ocean</w:t>
      </w:r>
    </w:p>
    <w:p w14:paraId="43B3C127"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4-5 years.</w:t>
      </w:r>
    </w:p>
    <w:p w14:paraId="6205CF1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Interesting Facts: They are mouthbrooders, with the male guarding the eggs in his mouth cavity.</w:t>
      </w:r>
    </w:p>
    <w:p w14:paraId="13E6314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00FCF957"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03F626D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153CF4B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Poisson cardinal de </w:t>
      </w:r>
      <w:proofErr w:type="spellStart"/>
      <w:r>
        <w:rPr>
          <w:rFonts w:ascii="Helvetica" w:hAnsi="Helvetica" w:cs="Helvetica"/>
          <w:color w:val="000000"/>
          <w:sz w:val="20"/>
          <w:szCs w:val="20"/>
        </w:rPr>
        <w:t>Banggai</w:t>
      </w:r>
      <w:proofErr w:type="spellEnd"/>
    </w:p>
    <w:p w14:paraId="5E84604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176DDBB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proofErr w:type="spellStart"/>
      <w:r>
        <w:rPr>
          <w:rFonts w:ascii="Helvetica" w:hAnsi="Helvetica" w:cs="Helvetica"/>
          <w:color w:val="000000"/>
          <w:sz w:val="20"/>
          <w:szCs w:val="20"/>
        </w:rPr>
        <w:t>Pterapogon</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kauderni</w:t>
      </w:r>
      <w:proofErr w:type="spellEnd"/>
    </w:p>
    <w:p w14:paraId="6C93F1B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02AE118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FR Body Text: </w:t>
      </w:r>
      <w:proofErr w:type="spellStart"/>
      <w:r>
        <w:rPr>
          <w:rFonts w:ascii="Helvetica" w:hAnsi="Helvetica" w:cs="Helvetica"/>
          <w:color w:val="000000"/>
          <w:sz w:val="20"/>
          <w:szCs w:val="20"/>
        </w:rPr>
        <w:t>Admirez</w:t>
      </w:r>
      <w:proofErr w:type="spellEnd"/>
      <w:r>
        <w:rPr>
          <w:rFonts w:ascii="Helvetica" w:hAnsi="Helvetica" w:cs="Helvetica"/>
          <w:color w:val="000000"/>
          <w:sz w:val="20"/>
          <w:szCs w:val="20"/>
        </w:rPr>
        <w:t xml:space="preserve"> le </w:t>
      </w:r>
      <w:proofErr w:type="spellStart"/>
      <w:r>
        <w:rPr>
          <w:rFonts w:ascii="Helvetica" w:hAnsi="Helvetica" w:cs="Helvetica"/>
          <w:color w:val="000000"/>
          <w:sz w:val="20"/>
          <w:szCs w:val="20"/>
        </w:rPr>
        <w:t>saisissant</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poisson</w:t>
      </w:r>
      <w:proofErr w:type="spellEnd"/>
      <w:r>
        <w:rPr>
          <w:rFonts w:ascii="Helvetica" w:hAnsi="Helvetica" w:cs="Helvetica"/>
          <w:color w:val="000000"/>
          <w:sz w:val="20"/>
          <w:szCs w:val="20"/>
        </w:rPr>
        <w:t xml:space="preserve"> cardinal de </w:t>
      </w:r>
      <w:proofErr w:type="spellStart"/>
      <w:r>
        <w:rPr>
          <w:rFonts w:ascii="Helvetica" w:hAnsi="Helvetica" w:cs="Helvetica"/>
          <w:color w:val="000000"/>
          <w:sz w:val="20"/>
          <w:szCs w:val="20"/>
        </w:rPr>
        <w:t>Banggai</w:t>
      </w:r>
      <w:proofErr w:type="spellEnd"/>
      <w:r>
        <w:rPr>
          <w:rFonts w:ascii="Helvetica" w:hAnsi="Helvetica" w:cs="Helvetica"/>
          <w:color w:val="000000"/>
          <w:sz w:val="20"/>
          <w:szCs w:val="20"/>
        </w:rPr>
        <w:t xml:space="preserve"> aux motifs noirs et </w:t>
      </w:r>
      <w:proofErr w:type="spellStart"/>
      <w:r>
        <w:rPr>
          <w:rFonts w:ascii="Helvetica" w:hAnsi="Helvetica" w:cs="Helvetica"/>
          <w:color w:val="000000"/>
          <w:sz w:val="20"/>
          <w:szCs w:val="20"/>
        </w:rPr>
        <w:t>blancs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une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présence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sereine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parmi</w:t>
      </w:r>
      <w:proofErr w:type="spellEnd"/>
      <w:r>
        <w:rPr>
          <w:rFonts w:ascii="Helvetica" w:hAnsi="Helvetica" w:cs="Helvetica"/>
          <w:color w:val="000000"/>
          <w:sz w:val="20"/>
          <w:szCs w:val="20"/>
        </w:rPr>
        <w:t xml:space="preserve"> les </w:t>
      </w:r>
      <w:proofErr w:type="spellStart"/>
      <w:r>
        <w:rPr>
          <w:rFonts w:ascii="Helvetica" w:hAnsi="Helvetica" w:cs="Helvetica"/>
          <w:color w:val="000000"/>
          <w:sz w:val="20"/>
          <w:szCs w:val="20"/>
        </w:rPr>
        <w:t>coraux</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mous</w:t>
      </w:r>
      <w:proofErr w:type="spellEnd"/>
      <w:r>
        <w:rPr>
          <w:rFonts w:ascii="Helvetica" w:hAnsi="Helvetica" w:cs="Helvetica"/>
          <w:color w:val="000000"/>
          <w:sz w:val="20"/>
          <w:szCs w:val="20"/>
        </w:rPr>
        <w:t xml:space="preserve"> et les plantes marines de </w:t>
      </w:r>
      <w:proofErr w:type="spellStart"/>
      <w:r>
        <w:rPr>
          <w:rFonts w:ascii="Helvetica" w:hAnsi="Helvetica" w:cs="Helvetica"/>
          <w:color w:val="000000"/>
          <w:sz w:val="20"/>
          <w:szCs w:val="20"/>
        </w:rPr>
        <w:t>notre</w:t>
      </w:r>
      <w:proofErr w:type="spellEnd"/>
      <w:r>
        <w:rPr>
          <w:rFonts w:ascii="Helvetica" w:hAnsi="Helvetica" w:cs="Helvetica"/>
          <w:color w:val="000000"/>
          <w:sz w:val="20"/>
          <w:szCs w:val="20"/>
        </w:rPr>
        <w:t xml:space="preserve"> exposition.</w:t>
      </w:r>
    </w:p>
    <w:p w14:paraId="6AE3BD3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3DDEB7E8"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Habitat : Océan Indien</w:t>
      </w:r>
    </w:p>
    <w:p w14:paraId="24421048"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lastRenderedPageBreak/>
        <w:t>Durée de vie : 4-5 ans.</w:t>
      </w:r>
    </w:p>
    <w:p w14:paraId="15775B32"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C9675E">
        <w:rPr>
          <w:rFonts w:ascii="Helvetica" w:hAnsi="Helvetica" w:cs="Helvetica"/>
          <w:color w:val="000000"/>
          <w:sz w:val="20"/>
          <w:szCs w:val="20"/>
          <w:lang w:val="fr-CA"/>
        </w:rPr>
        <w:t>Faits intéressants : Ce sont des couveuses buccales, le mâle gardant les œufs dans sa cavité buccale.</w:t>
      </w:r>
    </w:p>
    <w:p w14:paraId="1EF25A1E"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5277F947"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5FA30477"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0BEF23B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FIRE SHRIMP (PAGE 9)</w:t>
      </w:r>
    </w:p>
    <w:p w14:paraId="703B1A0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2663190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Fire Shrimp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Fire Shrimp exhibit icon]</w:t>
      </w:r>
    </w:p>
    <w:p w14:paraId="42C3CCC7"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6C93C0B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Fire Shrimp]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Fire Shrimp]</w:t>
      </w:r>
    </w:p>
    <w:p w14:paraId="7B54FED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06C0D67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2EF0902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5DD660A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Fire Shrimp</w:t>
      </w:r>
    </w:p>
    <w:p w14:paraId="04480ED7"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5B6E0BD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Lysmata</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debelius</w:t>
      </w:r>
      <w:proofErr w:type="spellEnd"/>
    </w:p>
    <w:p w14:paraId="27C9511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713876E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p>
    <w:p w14:paraId="1E35974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Spot the vivid Fire Shrimp, with its bold red coloration and white spots, nestled in the nooks of our vibrant corals and anemones.</w:t>
      </w:r>
    </w:p>
    <w:p w14:paraId="08F9CDF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725F85F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Tropical and subtropical waters.</w:t>
      </w:r>
    </w:p>
    <w:p w14:paraId="55A47ED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2-5 years</w:t>
      </w:r>
    </w:p>
    <w:p w14:paraId="22A32460"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Interesting Facts: Fire Shrimp have a mutualistic relationship with reef fish, eating parasites off them.</w:t>
      </w:r>
    </w:p>
    <w:p w14:paraId="67B72CAC"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7939AC5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3496122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7C4315A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Crevette </w:t>
      </w:r>
      <w:proofErr w:type="spellStart"/>
      <w:r>
        <w:rPr>
          <w:rFonts w:ascii="Helvetica" w:hAnsi="Helvetica" w:cs="Helvetica"/>
          <w:color w:val="000000"/>
          <w:sz w:val="20"/>
          <w:szCs w:val="20"/>
        </w:rPr>
        <w:t>cardinale</w:t>
      </w:r>
      <w:proofErr w:type="spellEnd"/>
    </w:p>
    <w:p w14:paraId="34A22C9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4C965C6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proofErr w:type="spellStart"/>
      <w:r>
        <w:rPr>
          <w:rFonts w:ascii="Helvetica" w:hAnsi="Helvetica" w:cs="Helvetica"/>
          <w:color w:val="000000"/>
          <w:sz w:val="20"/>
          <w:szCs w:val="20"/>
        </w:rPr>
        <w:t>Lysmata</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debelius</w:t>
      </w:r>
      <w:proofErr w:type="spellEnd"/>
    </w:p>
    <w:p w14:paraId="3F648FD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0FEE5D6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FR Body Text: </w:t>
      </w:r>
      <w:proofErr w:type="spellStart"/>
      <w:r>
        <w:rPr>
          <w:rFonts w:ascii="Helvetica" w:hAnsi="Helvetica" w:cs="Helvetica"/>
          <w:color w:val="000000"/>
          <w:sz w:val="20"/>
          <w:szCs w:val="20"/>
        </w:rPr>
        <w:t>Repérez</w:t>
      </w:r>
      <w:proofErr w:type="spellEnd"/>
      <w:r>
        <w:rPr>
          <w:rFonts w:ascii="Helvetica" w:hAnsi="Helvetica" w:cs="Helvetica"/>
          <w:color w:val="000000"/>
          <w:sz w:val="20"/>
          <w:szCs w:val="20"/>
        </w:rPr>
        <w:t xml:space="preserve"> les vives crevettes </w:t>
      </w:r>
      <w:proofErr w:type="spellStart"/>
      <w:r>
        <w:rPr>
          <w:rFonts w:ascii="Helvetica" w:hAnsi="Helvetica" w:cs="Helvetica"/>
          <w:color w:val="000000"/>
          <w:sz w:val="20"/>
          <w:szCs w:val="20"/>
        </w:rPr>
        <w:t>cardinales</w:t>
      </w:r>
      <w:proofErr w:type="spellEnd"/>
      <w:r>
        <w:rPr>
          <w:rFonts w:ascii="Helvetica" w:hAnsi="Helvetica" w:cs="Helvetica"/>
          <w:color w:val="000000"/>
          <w:sz w:val="20"/>
          <w:szCs w:val="20"/>
        </w:rPr>
        <w:t xml:space="preserve">, avec </w:t>
      </w:r>
      <w:proofErr w:type="spellStart"/>
      <w:r>
        <w:rPr>
          <w:rFonts w:ascii="Helvetica" w:hAnsi="Helvetica" w:cs="Helvetica"/>
          <w:color w:val="000000"/>
          <w:sz w:val="20"/>
          <w:szCs w:val="20"/>
        </w:rPr>
        <w:t>leur</w:t>
      </w:r>
      <w:proofErr w:type="spellEnd"/>
      <w:r>
        <w:rPr>
          <w:rFonts w:ascii="Helvetica" w:hAnsi="Helvetica" w:cs="Helvetica"/>
          <w:color w:val="000000"/>
          <w:sz w:val="20"/>
          <w:szCs w:val="20"/>
        </w:rPr>
        <w:t xml:space="preserve"> coloration rouge </w:t>
      </w:r>
      <w:proofErr w:type="spellStart"/>
      <w:r>
        <w:rPr>
          <w:rFonts w:ascii="Helvetica" w:hAnsi="Helvetica" w:cs="Helvetica"/>
          <w:color w:val="000000"/>
          <w:sz w:val="20"/>
          <w:szCs w:val="20"/>
        </w:rPr>
        <w:t>audacieuse</w:t>
      </w:r>
      <w:proofErr w:type="spellEnd"/>
      <w:r>
        <w:rPr>
          <w:rFonts w:ascii="Helvetica" w:hAnsi="Helvetica" w:cs="Helvetica"/>
          <w:color w:val="000000"/>
          <w:sz w:val="20"/>
          <w:szCs w:val="20"/>
        </w:rPr>
        <w:t xml:space="preserve"> et </w:t>
      </w:r>
      <w:proofErr w:type="spellStart"/>
      <w:r>
        <w:rPr>
          <w:rFonts w:ascii="Helvetica" w:hAnsi="Helvetica" w:cs="Helvetica"/>
          <w:color w:val="000000"/>
          <w:sz w:val="20"/>
          <w:szCs w:val="20"/>
        </w:rPr>
        <w:t>leurs</w:t>
      </w:r>
      <w:proofErr w:type="spellEnd"/>
      <w:r>
        <w:rPr>
          <w:rFonts w:ascii="Helvetica" w:hAnsi="Helvetica" w:cs="Helvetica"/>
          <w:color w:val="000000"/>
          <w:sz w:val="20"/>
          <w:szCs w:val="20"/>
        </w:rPr>
        <w:t xml:space="preserve"> taches blanches, </w:t>
      </w:r>
      <w:proofErr w:type="spellStart"/>
      <w:r>
        <w:rPr>
          <w:rFonts w:ascii="Helvetica" w:hAnsi="Helvetica" w:cs="Helvetica"/>
          <w:color w:val="000000"/>
          <w:sz w:val="20"/>
          <w:szCs w:val="20"/>
        </w:rPr>
        <w:t>nichées</w:t>
      </w:r>
      <w:proofErr w:type="spellEnd"/>
      <w:r>
        <w:rPr>
          <w:rFonts w:ascii="Helvetica" w:hAnsi="Helvetica" w:cs="Helvetica"/>
          <w:color w:val="000000"/>
          <w:sz w:val="20"/>
          <w:szCs w:val="20"/>
        </w:rPr>
        <w:t xml:space="preserve"> dans les recoins de </w:t>
      </w:r>
      <w:proofErr w:type="spellStart"/>
      <w:r>
        <w:rPr>
          <w:rFonts w:ascii="Helvetica" w:hAnsi="Helvetica" w:cs="Helvetica"/>
          <w:color w:val="000000"/>
          <w:sz w:val="20"/>
          <w:szCs w:val="20"/>
        </w:rPr>
        <w:t>nos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coraux</w:t>
      </w:r>
      <w:proofErr w:type="spellEnd"/>
      <w:r>
        <w:rPr>
          <w:rFonts w:ascii="Helvetica" w:hAnsi="Helvetica" w:cs="Helvetica"/>
          <w:color w:val="000000"/>
          <w:sz w:val="20"/>
          <w:szCs w:val="20"/>
        </w:rPr>
        <w:t xml:space="preserve"> et </w:t>
      </w:r>
      <w:proofErr w:type="spellStart"/>
      <w:r>
        <w:rPr>
          <w:rFonts w:ascii="Helvetica" w:hAnsi="Helvetica" w:cs="Helvetica"/>
          <w:color w:val="000000"/>
          <w:sz w:val="20"/>
          <w:szCs w:val="20"/>
        </w:rPr>
        <w:t>anémones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vibrants</w:t>
      </w:r>
      <w:proofErr w:type="spellEnd"/>
      <w:r>
        <w:rPr>
          <w:rFonts w:ascii="Helvetica" w:hAnsi="Helvetica" w:cs="Helvetica"/>
          <w:color w:val="000000"/>
          <w:sz w:val="20"/>
          <w:szCs w:val="20"/>
        </w:rPr>
        <w:t>.</w:t>
      </w:r>
    </w:p>
    <w:p w14:paraId="46822AC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0AAF355D"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Habitat : Eaux tropicales et subtropicales.</w:t>
      </w:r>
    </w:p>
    <w:p w14:paraId="7E9EDEF0"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Durée de vie : 2 à 5 ans</w:t>
      </w:r>
    </w:p>
    <w:p w14:paraId="2FDB9932"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C9675E">
        <w:rPr>
          <w:rFonts w:ascii="Helvetica" w:hAnsi="Helvetica" w:cs="Helvetica"/>
          <w:color w:val="000000"/>
          <w:sz w:val="20"/>
          <w:szCs w:val="20"/>
          <w:lang w:val="fr-CA"/>
        </w:rPr>
        <w:t>Faits intéressants : Les crevettes rouges entretiennent une relation mutualiste avec les poissons de récif, se nourrissant de parasites.</w:t>
      </w:r>
    </w:p>
    <w:p w14:paraId="1690DE52"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4EADAA62"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776E4D16"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5D903CE0"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GREEN CHROMIS (PAGE 10)</w:t>
      </w:r>
    </w:p>
    <w:p w14:paraId="017C4F3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18F6E14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Green </w:t>
      </w:r>
      <w:proofErr w:type="spellStart"/>
      <w:r>
        <w:rPr>
          <w:rFonts w:ascii="Helvetica" w:hAnsi="Helvetica" w:cs="Helvetica"/>
          <w:color w:val="0000FF"/>
          <w:sz w:val="20"/>
          <w:szCs w:val="20"/>
        </w:rPr>
        <w:t>Chromis</w:t>
      </w:r>
      <w:proofErr w:type="spellEnd"/>
      <w:r>
        <w:rPr>
          <w:rFonts w:ascii="Helvetica" w:hAnsi="Helvetica" w:cs="Helvetica"/>
          <w:color w:val="0000FF"/>
          <w:sz w:val="20"/>
          <w:szCs w:val="20"/>
        </w:rPr>
        <w:t xml:space="preserve">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Green </w:t>
      </w:r>
      <w:proofErr w:type="spellStart"/>
      <w:r>
        <w:rPr>
          <w:rFonts w:ascii="Helvetica" w:hAnsi="Helvetica" w:cs="Helvetica"/>
          <w:color w:val="0000FF"/>
          <w:sz w:val="20"/>
          <w:szCs w:val="20"/>
        </w:rPr>
        <w:t>Chromis</w:t>
      </w:r>
      <w:proofErr w:type="spellEnd"/>
      <w:r>
        <w:rPr>
          <w:rFonts w:ascii="Helvetica" w:hAnsi="Helvetica" w:cs="Helvetica"/>
          <w:color w:val="0000FF"/>
          <w:sz w:val="20"/>
          <w:szCs w:val="20"/>
        </w:rPr>
        <w:t xml:space="preserve"> exhibit icon]</w:t>
      </w:r>
    </w:p>
    <w:p w14:paraId="522CDF1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1E769410"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Green </w:t>
      </w:r>
      <w:proofErr w:type="spellStart"/>
      <w:r>
        <w:rPr>
          <w:rFonts w:ascii="Helvetica" w:hAnsi="Helvetica" w:cs="Helvetica"/>
          <w:color w:val="0000FF"/>
          <w:sz w:val="20"/>
          <w:szCs w:val="20"/>
        </w:rPr>
        <w:t>Chromis</w:t>
      </w:r>
      <w:proofErr w:type="spellEnd"/>
      <w:r>
        <w:rPr>
          <w:rFonts w:ascii="Helvetica" w:hAnsi="Helvetica" w:cs="Helvetica"/>
          <w:color w:val="0000FF"/>
          <w:sz w:val="20"/>
          <w:szCs w:val="20"/>
        </w:rPr>
        <w:t xml:space="preserve">]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Green </w:t>
      </w:r>
      <w:proofErr w:type="spellStart"/>
      <w:r>
        <w:rPr>
          <w:rFonts w:ascii="Helvetica" w:hAnsi="Helvetica" w:cs="Helvetica"/>
          <w:color w:val="0000FF"/>
          <w:sz w:val="20"/>
          <w:szCs w:val="20"/>
        </w:rPr>
        <w:t>Chromis</w:t>
      </w:r>
      <w:proofErr w:type="spellEnd"/>
      <w:r>
        <w:rPr>
          <w:rFonts w:ascii="Helvetica" w:hAnsi="Helvetica" w:cs="Helvetica"/>
          <w:color w:val="0000FF"/>
          <w:sz w:val="20"/>
          <w:szCs w:val="20"/>
        </w:rPr>
        <w:t>]</w:t>
      </w:r>
    </w:p>
    <w:p w14:paraId="461AF5D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1357072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0CB99A1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475A208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Green </w:t>
      </w:r>
      <w:proofErr w:type="spellStart"/>
      <w:r>
        <w:rPr>
          <w:rFonts w:ascii="Helvetica" w:hAnsi="Helvetica" w:cs="Helvetica"/>
          <w:color w:val="000000"/>
          <w:sz w:val="20"/>
          <w:szCs w:val="20"/>
        </w:rPr>
        <w:t>Chromis</w:t>
      </w:r>
      <w:proofErr w:type="spellEnd"/>
    </w:p>
    <w:p w14:paraId="679FAF2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740EE3D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Chromis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viridis</w:t>
      </w:r>
      <w:proofErr w:type="spellEnd"/>
    </w:p>
    <w:p w14:paraId="7A46F72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0F83B95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p>
    <w:p w14:paraId="4B69AD9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xml:space="preserve">Enjoy the sight of the shimmering Green </w:t>
      </w:r>
      <w:proofErr w:type="spellStart"/>
      <w:r>
        <w:rPr>
          <w:rFonts w:ascii="Helvetica" w:hAnsi="Helvetica" w:cs="Helvetica"/>
          <w:color w:val="000000"/>
          <w:sz w:val="20"/>
          <w:szCs w:val="20"/>
        </w:rPr>
        <w:t>Chromis</w:t>
      </w:r>
      <w:proofErr w:type="spellEnd"/>
      <w:r>
        <w:rPr>
          <w:rFonts w:ascii="Helvetica" w:hAnsi="Helvetica" w:cs="Helvetica"/>
          <w:color w:val="000000"/>
          <w:sz w:val="20"/>
          <w:szCs w:val="20"/>
        </w:rPr>
        <w:t>, its green-blue body adding dynamic movement against the backdrop of our lively underwater landscape.</w:t>
      </w:r>
    </w:p>
    <w:p w14:paraId="3035978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1302104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Indian Ocean</w:t>
      </w:r>
    </w:p>
    <w:p w14:paraId="513804A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8-15 years.</w:t>
      </w:r>
    </w:p>
    <w:p w14:paraId="6D18759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Interesting Facts: They are a schooling fish with a metallic sheen, and during breeding, males create nests for females to lay eggs.</w:t>
      </w:r>
    </w:p>
    <w:p w14:paraId="5E639DF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2EAFAF20"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24DE206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788E486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Demoiselle verte</w:t>
      </w:r>
    </w:p>
    <w:p w14:paraId="057CF66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2605BCD7"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proofErr w:type="spellStart"/>
      <w:r>
        <w:rPr>
          <w:rFonts w:ascii="Helvetica" w:hAnsi="Helvetica" w:cs="Helvetica"/>
          <w:color w:val="000000"/>
          <w:sz w:val="20"/>
          <w:szCs w:val="20"/>
        </w:rPr>
        <w:t>Chromis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viridis</w:t>
      </w:r>
      <w:proofErr w:type="spellEnd"/>
    </w:p>
    <w:p w14:paraId="452A3B67"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0035BA3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FR Body Text: </w:t>
      </w:r>
      <w:proofErr w:type="spellStart"/>
      <w:r>
        <w:rPr>
          <w:rFonts w:ascii="Helvetica" w:hAnsi="Helvetica" w:cs="Helvetica"/>
          <w:color w:val="000000"/>
          <w:sz w:val="20"/>
          <w:szCs w:val="20"/>
        </w:rPr>
        <w:t>Profitez</w:t>
      </w:r>
      <w:proofErr w:type="spellEnd"/>
      <w:r>
        <w:rPr>
          <w:rFonts w:ascii="Helvetica" w:hAnsi="Helvetica" w:cs="Helvetica"/>
          <w:color w:val="000000"/>
          <w:sz w:val="20"/>
          <w:szCs w:val="20"/>
        </w:rPr>
        <w:t xml:space="preserve"> de la </w:t>
      </w:r>
      <w:proofErr w:type="spellStart"/>
      <w:r>
        <w:rPr>
          <w:rFonts w:ascii="Helvetica" w:hAnsi="Helvetica" w:cs="Helvetica"/>
          <w:color w:val="000000"/>
          <w:sz w:val="20"/>
          <w:szCs w:val="20"/>
        </w:rPr>
        <w:t>vue</w:t>
      </w:r>
      <w:proofErr w:type="spellEnd"/>
      <w:r>
        <w:rPr>
          <w:rFonts w:ascii="Helvetica" w:hAnsi="Helvetica" w:cs="Helvetica"/>
          <w:color w:val="000000"/>
          <w:sz w:val="20"/>
          <w:szCs w:val="20"/>
        </w:rPr>
        <w:t xml:space="preserve"> de la demoiselle verte </w:t>
      </w:r>
      <w:proofErr w:type="spellStart"/>
      <w:r>
        <w:rPr>
          <w:rFonts w:ascii="Helvetica" w:hAnsi="Helvetica" w:cs="Helvetica"/>
          <w:color w:val="000000"/>
          <w:sz w:val="20"/>
          <w:szCs w:val="20"/>
        </w:rPr>
        <w:t>chatoyante</w:t>
      </w:r>
      <w:proofErr w:type="spellEnd"/>
      <w:r>
        <w:rPr>
          <w:rFonts w:ascii="Helvetica" w:hAnsi="Helvetica" w:cs="Helvetica"/>
          <w:color w:val="000000"/>
          <w:sz w:val="20"/>
          <w:szCs w:val="20"/>
        </w:rPr>
        <w:t xml:space="preserve">, son corps vert-bleu </w:t>
      </w:r>
      <w:proofErr w:type="spellStart"/>
      <w:r>
        <w:rPr>
          <w:rFonts w:ascii="Helvetica" w:hAnsi="Helvetica" w:cs="Helvetica"/>
          <w:color w:val="000000"/>
          <w:sz w:val="20"/>
          <w:szCs w:val="20"/>
        </w:rPr>
        <w:t>ajoutant</w:t>
      </w:r>
      <w:proofErr w:type="spellEnd"/>
      <w:r>
        <w:rPr>
          <w:rFonts w:ascii="Helvetica" w:hAnsi="Helvetica" w:cs="Helvetica"/>
          <w:color w:val="000000"/>
          <w:sz w:val="20"/>
          <w:szCs w:val="20"/>
        </w:rPr>
        <w:t xml:space="preserve"> un </w:t>
      </w:r>
      <w:proofErr w:type="spellStart"/>
      <w:r>
        <w:rPr>
          <w:rFonts w:ascii="Helvetica" w:hAnsi="Helvetica" w:cs="Helvetica"/>
          <w:color w:val="000000"/>
          <w:sz w:val="20"/>
          <w:szCs w:val="20"/>
        </w:rPr>
        <w:t>mouvement</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dynamique</w:t>
      </w:r>
      <w:proofErr w:type="spellEnd"/>
      <w:r>
        <w:rPr>
          <w:rFonts w:ascii="Helvetica" w:hAnsi="Helvetica" w:cs="Helvetica"/>
          <w:color w:val="000000"/>
          <w:sz w:val="20"/>
          <w:szCs w:val="20"/>
        </w:rPr>
        <w:t xml:space="preserve"> sur fond de </w:t>
      </w:r>
      <w:proofErr w:type="spellStart"/>
      <w:r>
        <w:rPr>
          <w:rFonts w:ascii="Helvetica" w:hAnsi="Helvetica" w:cs="Helvetica"/>
          <w:color w:val="000000"/>
          <w:sz w:val="20"/>
          <w:szCs w:val="20"/>
        </w:rPr>
        <w:t>notre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paysage</w:t>
      </w:r>
      <w:proofErr w:type="spellEnd"/>
      <w:r>
        <w:rPr>
          <w:rFonts w:ascii="Helvetica" w:hAnsi="Helvetica" w:cs="Helvetica"/>
          <w:color w:val="000000"/>
          <w:sz w:val="20"/>
          <w:szCs w:val="20"/>
        </w:rPr>
        <w:t xml:space="preserve"> sous-</w:t>
      </w:r>
      <w:proofErr w:type="spellStart"/>
      <w:r>
        <w:rPr>
          <w:rFonts w:ascii="Helvetica" w:hAnsi="Helvetica" w:cs="Helvetica"/>
          <w:color w:val="000000"/>
          <w:sz w:val="20"/>
          <w:szCs w:val="20"/>
        </w:rPr>
        <w:t>marin</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animé</w:t>
      </w:r>
      <w:proofErr w:type="spellEnd"/>
      <w:r>
        <w:rPr>
          <w:rFonts w:ascii="Helvetica" w:hAnsi="Helvetica" w:cs="Helvetica"/>
          <w:color w:val="000000"/>
          <w:sz w:val="20"/>
          <w:szCs w:val="20"/>
        </w:rPr>
        <w:t>.</w:t>
      </w:r>
    </w:p>
    <w:p w14:paraId="28354A4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1F6FB3DB"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Habitat : Océan Indien</w:t>
      </w:r>
    </w:p>
    <w:p w14:paraId="1B53988D"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Durée de vie : 8-15 ans.</w:t>
      </w:r>
    </w:p>
    <w:p w14:paraId="71101157"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C9675E">
        <w:rPr>
          <w:rFonts w:ascii="Helvetica" w:hAnsi="Helvetica" w:cs="Helvetica"/>
          <w:color w:val="000000"/>
          <w:sz w:val="20"/>
          <w:szCs w:val="20"/>
          <w:lang w:val="fr-CA"/>
        </w:rPr>
        <w:t>Faits intéressants : Il s'agit d'un poisson en bancs avec un éclat métallique et pendant la reproduction, les mâles créent des nids pour que les femelles pondent leurs œufs.</w:t>
      </w:r>
    </w:p>
    <w:p w14:paraId="107638AF"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226951A4"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3D6DBFAB"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365EDAB7"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MANTA RAY (PAGE 11)</w:t>
      </w:r>
    </w:p>
    <w:p w14:paraId="6FF95EEB"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4CBB3F4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Manta Ray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Manta Ray exhibit icon]</w:t>
      </w:r>
    </w:p>
    <w:p w14:paraId="4678566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1197505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Manta Ray]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Manta Ray]</w:t>
      </w:r>
    </w:p>
    <w:p w14:paraId="74F1BF7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794A47D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31B2CB4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332CA02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Manta Ray</w:t>
      </w:r>
    </w:p>
    <w:p w14:paraId="5209F28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62AB165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Manta </w:t>
      </w:r>
      <w:proofErr w:type="spellStart"/>
      <w:r>
        <w:rPr>
          <w:rFonts w:ascii="Helvetica" w:hAnsi="Helvetica" w:cs="Helvetica"/>
          <w:color w:val="000000"/>
          <w:sz w:val="20"/>
          <w:szCs w:val="20"/>
        </w:rPr>
        <w:t>birostris</w:t>
      </w:r>
      <w:proofErr w:type="spellEnd"/>
    </w:p>
    <w:p w14:paraId="5885D363"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210B627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p>
    <w:p w14:paraId="4CCE5A5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Marvel at the majestic manta ray, an ocean giant with a graceful, gliding presence.</w:t>
      </w:r>
    </w:p>
    <w:p w14:paraId="236C5190"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lastRenderedPageBreak/>
        <w:t> </w:t>
      </w:r>
    </w:p>
    <w:p w14:paraId="0D81BD4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Tropical and subtropical waters.</w:t>
      </w:r>
    </w:p>
    <w:p w14:paraId="45464C7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Up to 50 years</w:t>
      </w:r>
    </w:p>
    <w:p w14:paraId="34EF5F1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xml:space="preserve">Interesting Facts: Manta rays are one of the largest fish species, weighing as much as 3,000 pounds. They are known for their large brain-to-size ratio, making them highly intelligent among cold-blooded fish. </w:t>
      </w:r>
    </w:p>
    <w:p w14:paraId="5E20FA7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32353E4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3FA4347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197CA16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Raie</w:t>
      </w:r>
      <w:proofErr w:type="spellEnd"/>
      <w:r>
        <w:rPr>
          <w:rFonts w:ascii="Helvetica" w:hAnsi="Helvetica" w:cs="Helvetica"/>
          <w:color w:val="000000"/>
          <w:sz w:val="20"/>
          <w:szCs w:val="20"/>
        </w:rPr>
        <w:t xml:space="preserve"> manta</w:t>
      </w:r>
    </w:p>
    <w:p w14:paraId="5D49AC4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6E63569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r>
        <w:rPr>
          <w:rFonts w:ascii="Helvetica" w:hAnsi="Helvetica" w:cs="Helvetica"/>
          <w:color w:val="000000"/>
          <w:sz w:val="20"/>
          <w:szCs w:val="20"/>
        </w:rPr>
        <w:t xml:space="preserve">Manta </w:t>
      </w:r>
      <w:proofErr w:type="spellStart"/>
      <w:r>
        <w:rPr>
          <w:rFonts w:ascii="Helvetica" w:hAnsi="Helvetica" w:cs="Helvetica"/>
          <w:color w:val="000000"/>
          <w:sz w:val="20"/>
          <w:szCs w:val="20"/>
        </w:rPr>
        <w:t>birostris</w:t>
      </w:r>
      <w:proofErr w:type="spellEnd"/>
    </w:p>
    <w:p w14:paraId="73FECD07"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110C797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FR Body Text: </w:t>
      </w:r>
      <w:proofErr w:type="spellStart"/>
      <w:r>
        <w:rPr>
          <w:rFonts w:ascii="Helvetica" w:hAnsi="Helvetica" w:cs="Helvetica"/>
          <w:color w:val="000000"/>
          <w:sz w:val="20"/>
          <w:szCs w:val="20"/>
        </w:rPr>
        <w:t>Émerveillez-vous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devant</w:t>
      </w:r>
      <w:proofErr w:type="spellEnd"/>
      <w:r>
        <w:rPr>
          <w:rFonts w:ascii="Helvetica" w:hAnsi="Helvetica" w:cs="Helvetica"/>
          <w:color w:val="000000"/>
          <w:sz w:val="20"/>
          <w:szCs w:val="20"/>
        </w:rPr>
        <w:t xml:space="preserve"> la </w:t>
      </w:r>
      <w:proofErr w:type="spellStart"/>
      <w:r>
        <w:rPr>
          <w:rFonts w:ascii="Helvetica" w:hAnsi="Helvetica" w:cs="Helvetica"/>
          <w:color w:val="000000"/>
          <w:sz w:val="20"/>
          <w:szCs w:val="20"/>
        </w:rPr>
        <w:t>majestueuse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raie</w:t>
      </w:r>
      <w:proofErr w:type="spellEnd"/>
      <w:r>
        <w:rPr>
          <w:rFonts w:ascii="Helvetica" w:hAnsi="Helvetica" w:cs="Helvetica"/>
          <w:color w:val="000000"/>
          <w:sz w:val="20"/>
          <w:szCs w:val="20"/>
        </w:rPr>
        <w:t xml:space="preserve"> manta, un </w:t>
      </w:r>
      <w:proofErr w:type="spellStart"/>
      <w:r>
        <w:rPr>
          <w:rFonts w:ascii="Helvetica" w:hAnsi="Helvetica" w:cs="Helvetica"/>
          <w:color w:val="000000"/>
          <w:sz w:val="20"/>
          <w:szCs w:val="20"/>
        </w:rPr>
        <w:t>géant</w:t>
      </w:r>
      <w:proofErr w:type="spellEnd"/>
      <w:r>
        <w:rPr>
          <w:rFonts w:ascii="Helvetica" w:hAnsi="Helvetica" w:cs="Helvetica"/>
          <w:color w:val="000000"/>
          <w:sz w:val="20"/>
          <w:szCs w:val="20"/>
        </w:rPr>
        <w:t xml:space="preserve"> des </w:t>
      </w:r>
      <w:proofErr w:type="spellStart"/>
      <w:r>
        <w:rPr>
          <w:rFonts w:ascii="Helvetica" w:hAnsi="Helvetica" w:cs="Helvetica"/>
          <w:color w:val="000000"/>
          <w:sz w:val="20"/>
          <w:szCs w:val="20"/>
        </w:rPr>
        <w:t>océans</w:t>
      </w:r>
      <w:proofErr w:type="spellEnd"/>
      <w:r>
        <w:rPr>
          <w:rFonts w:ascii="Helvetica" w:hAnsi="Helvetica" w:cs="Helvetica"/>
          <w:color w:val="000000"/>
          <w:sz w:val="20"/>
          <w:szCs w:val="20"/>
        </w:rPr>
        <w:t xml:space="preserve"> à la </w:t>
      </w:r>
      <w:proofErr w:type="spellStart"/>
      <w:r>
        <w:rPr>
          <w:rFonts w:ascii="Helvetica" w:hAnsi="Helvetica" w:cs="Helvetica"/>
          <w:color w:val="000000"/>
          <w:sz w:val="20"/>
          <w:szCs w:val="20"/>
        </w:rPr>
        <w:t>présence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gracieuse</w:t>
      </w:r>
      <w:proofErr w:type="spellEnd"/>
      <w:r>
        <w:rPr>
          <w:rFonts w:ascii="Helvetica" w:hAnsi="Helvetica" w:cs="Helvetica"/>
          <w:color w:val="000000"/>
          <w:sz w:val="20"/>
          <w:szCs w:val="20"/>
        </w:rPr>
        <w:t xml:space="preserve"> et </w:t>
      </w:r>
      <w:proofErr w:type="spellStart"/>
      <w:r>
        <w:rPr>
          <w:rFonts w:ascii="Helvetica" w:hAnsi="Helvetica" w:cs="Helvetica"/>
          <w:color w:val="000000"/>
          <w:sz w:val="20"/>
          <w:szCs w:val="20"/>
        </w:rPr>
        <w:t>planante</w:t>
      </w:r>
      <w:proofErr w:type="spellEnd"/>
      <w:r>
        <w:rPr>
          <w:rFonts w:ascii="Helvetica" w:hAnsi="Helvetica" w:cs="Helvetica"/>
          <w:color w:val="000000"/>
          <w:sz w:val="20"/>
          <w:szCs w:val="20"/>
        </w:rPr>
        <w:t>.</w:t>
      </w:r>
    </w:p>
    <w:p w14:paraId="269C575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56CF9CA4"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Habitat : Eaux tropicales et subtropicales.</w:t>
      </w:r>
    </w:p>
    <w:p w14:paraId="75B918F7" w14:textId="77777777" w:rsidR="009F6B64" w:rsidRPr="00C9675E"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C9675E">
        <w:rPr>
          <w:rFonts w:ascii="Helvetica" w:hAnsi="Helvetica" w:cs="Helvetica"/>
          <w:color w:val="000000"/>
          <w:sz w:val="20"/>
          <w:szCs w:val="20"/>
          <w:lang w:val="fr-CA"/>
        </w:rPr>
        <w:t>Durée de vie : Jusqu'à 50 ans</w:t>
      </w:r>
    </w:p>
    <w:p w14:paraId="58FFB05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sidRPr="00C9675E">
        <w:rPr>
          <w:rFonts w:ascii="Helvetica" w:hAnsi="Helvetica" w:cs="Helvetica"/>
          <w:color w:val="000000"/>
          <w:sz w:val="20"/>
          <w:szCs w:val="20"/>
          <w:lang w:val="fr-CA"/>
        </w:rPr>
        <w:t xml:space="preserve">Faits intéressants : Les raies manta sont l’une des plus grandes espèces de poissons, pesant jusqu’à 3 000 livres. </w:t>
      </w:r>
      <w:proofErr w:type="spellStart"/>
      <w:r>
        <w:rPr>
          <w:rFonts w:ascii="Helvetica" w:hAnsi="Helvetica" w:cs="Helvetica"/>
          <w:color w:val="000000"/>
          <w:sz w:val="20"/>
          <w:szCs w:val="20"/>
        </w:rPr>
        <w:t>Ils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sont</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connus</w:t>
      </w:r>
      <w:proofErr w:type="spellEnd"/>
      <w:r>
        <w:rPr>
          <w:rFonts w:ascii="Helvetica" w:hAnsi="Helvetica" w:cs="Helvetica"/>
          <w:color w:val="000000"/>
          <w:sz w:val="20"/>
          <w:szCs w:val="20"/>
        </w:rPr>
        <w:t xml:space="preserve"> pour </w:t>
      </w:r>
      <w:proofErr w:type="spellStart"/>
      <w:r>
        <w:rPr>
          <w:rFonts w:ascii="Helvetica" w:hAnsi="Helvetica" w:cs="Helvetica"/>
          <w:color w:val="000000"/>
          <w:sz w:val="20"/>
          <w:szCs w:val="20"/>
        </w:rPr>
        <w:t>leur</w:t>
      </w:r>
      <w:proofErr w:type="spellEnd"/>
      <w:r>
        <w:rPr>
          <w:rFonts w:ascii="Helvetica" w:hAnsi="Helvetica" w:cs="Helvetica"/>
          <w:color w:val="000000"/>
          <w:sz w:val="20"/>
          <w:szCs w:val="20"/>
        </w:rPr>
        <w:t xml:space="preserve"> rapport taille/</w:t>
      </w:r>
      <w:proofErr w:type="spellStart"/>
      <w:r>
        <w:rPr>
          <w:rFonts w:ascii="Helvetica" w:hAnsi="Helvetica" w:cs="Helvetica"/>
          <w:color w:val="000000"/>
          <w:sz w:val="20"/>
          <w:szCs w:val="20"/>
        </w:rPr>
        <w:t>cerveau</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élevé</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ce</w:t>
      </w:r>
      <w:proofErr w:type="spellEnd"/>
      <w:r>
        <w:rPr>
          <w:rFonts w:ascii="Helvetica" w:hAnsi="Helvetica" w:cs="Helvetica"/>
          <w:color w:val="000000"/>
          <w:sz w:val="20"/>
          <w:szCs w:val="20"/>
        </w:rPr>
        <w:t xml:space="preserve"> qui les rend très </w:t>
      </w:r>
      <w:proofErr w:type="spellStart"/>
      <w:r>
        <w:rPr>
          <w:rFonts w:ascii="Helvetica" w:hAnsi="Helvetica" w:cs="Helvetica"/>
          <w:color w:val="000000"/>
          <w:sz w:val="20"/>
          <w:szCs w:val="20"/>
        </w:rPr>
        <w:t>intelligents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parmi</w:t>
      </w:r>
      <w:proofErr w:type="spellEnd"/>
      <w:r>
        <w:rPr>
          <w:rFonts w:ascii="Helvetica" w:hAnsi="Helvetica" w:cs="Helvetica"/>
          <w:color w:val="000000"/>
          <w:sz w:val="20"/>
          <w:szCs w:val="20"/>
        </w:rPr>
        <w:t xml:space="preserve"> les </w:t>
      </w:r>
      <w:proofErr w:type="spellStart"/>
      <w:r>
        <w:rPr>
          <w:rFonts w:ascii="Helvetica" w:hAnsi="Helvetica" w:cs="Helvetica"/>
          <w:color w:val="000000"/>
          <w:sz w:val="20"/>
          <w:szCs w:val="20"/>
        </w:rPr>
        <w:t>poissons</w:t>
      </w:r>
      <w:proofErr w:type="spellEnd"/>
      <w:r>
        <w:rPr>
          <w:rFonts w:ascii="Helvetica" w:hAnsi="Helvetica" w:cs="Helvetica"/>
          <w:color w:val="000000"/>
          <w:sz w:val="20"/>
          <w:szCs w:val="20"/>
        </w:rPr>
        <w:t xml:space="preserve"> à sang </w:t>
      </w:r>
      <w:proofErr w:type="spellStart"/>
      <w:r>
        <w:rPr>
          <w:rFonts w:ascii="Helvetica" w:hAnsi="Helvetica" w:cs="Helvetica"/>
          <w:color w:val="000000"/>
          <w:sz w:val="20"/>
          <w:szCs w:val="20"/>
        </w:rPr>
        <w:t>froid</w:t>
      </w:r>
      <w:proofErr w:type="spellEnd"/>
      <w:r>
        <w:rPr>
          <w:rFonts w:ascii="Helvetica" w:hAnsi="Helvetica" w:cs="Helvetica"/>
          <w:color w:val="000000"/>
          <w:sz w:val="20"/>
          <w:szCs w:val="20"/>
        </w:rPr>
        <w:t>.</w:t>
      </w:r>
    </w:p>
    <w:p w14:paraId="641C058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220D717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78C70FD6"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07B77FA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BACK COVER / ARRIÈRE DE COUVERTURE (PAGE 12)</w:t>
      </w:r>
    </w:p>
    <w:p w14:paraId="25A7F2C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p>
    <w:p w14:paraId="37193AA5"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w:t>
      </w:r>
      <w:proofErr w:type="spellStart"/>
      <w:r>
        <w:rPr>
          <w:rFonts w:ascii="Helvetica" w:hAnsi="Helvetica" w:cs="Helvetica"/>
          <w:color w:val="0000FF"/>
          <w:sz w:val="20"/>
          <w:szCs w:val="20"/>
        </w:rPr>
        <w:t>sepaq_logo_black.eps</w:t>
      </w:r>
      <w:proofErr w:type="spellEnd"/>
      <w:r>
        <w:rPr>
          <w:rFonts w:ascii="Helvetica" w:hAnsi="Helvetica" w:cs="Helvetica"/>
          <w:color w:val="0000FF"/>
          <w:sz w:val="20"/>
          <w:szCs w:val="20"/>
        </w:rPr>
        <w:t xml:space="preserve">] </w:t>
      </w:r>
      <w:r>
        <w:rPr>
          <w:rFonts w:ascii="Helvetica" w:hAnsi="Helvetica" w:cs="Helvetica"/>
          <w:color w:val="FF0000"/>
          <w:kern w:val="1"/>
          <w:sz w:val="20"/>
          <w:szCs w:val="20"/>
        </w:rPr>
        <w:t>or</w:t>
      </w:r>
      <w:r>
        <w:rPr>
          <w:rFonts w:ascii="Helvetica" w:hAnsi="Helvetica" w:cs="Helvetica"/>
          <w:color w:val="0000FF"/>
          <w:sz w:val="20"/>
          <w:szCs w:val="20"/>
        </w:rPr>
        <w:t xml:space="preserve"> [</w:t>
      </w:r>
      <w:proofErr w:type="spellStart"/>
      <w:r>
        <w:rPr>
          <w:rFonts w:ascii="Helvetica" w:hAnsi="Helvetica" w:cs="Helvetica"/>
          <w:color w:val="0000FF"/>
          <w:sz w:val="20"/>
          <w:szCs w:val="20"/>
        </w:rPr>
        <w:t>sepaq_logo_colour_reverse.eps</w:t>
      </w:r>
      <w:proofErr w:type="spellEnd"/>
      <w:r>
        <w:rPr>
          <w:rFonts w:ascii="Helvetica" w:hAnsi="Helvetica" w:cs="Helvetica"/>
          <w:color w:val="0000FF"/>
          <w:sz w:val="20"/>
          <w:szCs w:val="20"/>
        </w:rPr>
        <w:t xml:space="preserve">] </w:t>
      </w:r>
      <w:r>
        <w:rPr>
          <w:rFonts w:ascii="Helvetica" w:hAnsi="Helvetica" w:cs="Helvetica"/>
          <w:color w:val="FF0000"/>
          <w:kern w:val="1"/>
          <w:sz w:val="20"/>
          <w:szCs w:val="20"/>
        </w:rPr>
        <w:t>or</w:t>
      </w:r>
      <w:r>
        <w:rPr>
          <w:rFonts w:ascii="Helvetica" w:hAnsi="Helvetica" w:cs="Helvetica"/>
          <w:color w:val="0000FF"/>
          <w:sz w:val="20"/>
          <w:szCs w:val="20"/>
        </w:rPr>
        <w:t xml:space="preserve"> [</w:t>
      </w:r>
      <w:proofErr w:type="spellStart"/>
      <w:r>
        <w:rPr>
          <w:rFonts w:ascii="Helvetica" w:hAnsi="Helvetica" w:cs="Helvetica"/>
          <w:color w:val="0000FF"/>
          <w:sz w:val="20"/>
          <w:szCs w:val="20"/>
        </w:rPr>
        <w:t>sepaq_logo_colour.eps</w:t>
      </w:r>
      <w:proofErr w:type="spellEnd"/>
      <w:r>
        <w:rPr>
          <w:rFonts w:ascii="Helvetica" w:hAnsi="Helvetica" w:cs="Helvetica"/>
          <w:color w:val="0000FF"/>
          <w:sz w:val="20"/>
          <w:szCs w:val="20"/>
        </w:rPr>
        <w:t xml:space="preserve">] </w:t>
      </w:r>
      <w:r>
        <w:rPr>
          <w:rFonts w:ascii="Helvetica" w:hAnsi="Helvetica" w:cs="Helvetica"/>
          <w:color w:val="FF0000"/>
          <w:kern w:val="1"/>
          <w:sz w:val="20"/>
          <w:szCs w:val="20"/>
        </w:rPr>
        <w:t>or</w:t>
      </w:r>
      <w:r>
        <w:rPr>
          <w:rFonts w:ascii="Helvetica" w:hAnsi="Helvetica" w:cs="Helvetica"/>
          <w:color w:val="0000FF"/>
          <w:sz w:val="20"/>
          <w:szCs w:val="20"/>
        </w:rPr>
        <w:t xml:space="preserve"> [</w:t>
      </w:r>
      <w:proofErr w:type="spellStart"/>
      <w:r>
        <w:rPr>
          <w:rFonts w:ascii="Helvetica" w:hAnsi="Helvetica" w:cs="Helvetica"/>
          <w:color w:val="0000FF"/>
          <w:sz w:val="20"/>
          <w:szCs w:val="20"/>
        </w:rPr>
        <w:t>sepaq_logo_white.eps</w:t>
      </w:r>
      <w:proofErr w:type="spellEnd"/>
      <w:r>
        <w:rPr>
          <w:rFonts w:ascii="Helvetica" w:hAnsi="Helvetica" w:cs="Helvetica"/>
          <w:color w:val="0000FF"/>
          <w:sz w:val="20"/>
          <w:szCs w:val="20"/>
        </w:rPr>
        <w:t>]</w:t>
      </w:r>
    </w:p>
    <w:p w14:paraId="5DEBA5E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34497B1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020332B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4FBC58E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color w:val="FB0207"/>
          <w:kern w:val="1"/>
          <w:sz w:val="20"/>
          <w:szCs w:val="20"/>
        </w:rPr>
        <w:t>EN Title:</w:t>
      </w:r>
      <w:r>
        <w:rPr>
          <w:rFonts w:ascii="Helvetica" w:hAnsi="Helvetica" w:cs="Helvetica"/>
          <w:kern w:val="1"/>
          <w:sz w:val="20"/>
          <w:szCs w:val="20"/>
        </w:rPr>
        <w:t xml:space="preserve"> Contact Us</w:t>
      </w:r>
    </w:p>
    <w:p w14:paraId="07ABCDB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FB0207"/>
          <w:kern w:val="1"/>
          <w:sz w:val="20"/>
          <w:szCs w:val="20"/>
        </w:rPr>
      </w:pPr>
    </w:p>
    <w:p w14:paraId="64FFEBF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color w:val="FB0207"/>
          <w:kern w:val="1"/>
          <w:sz w:val="20"/>
          <w:szCs w:val="20"/>
        </w:rPr>
        <w:t>EN Contact Information:</w:t>
      </w:r>
    </w:p>
    <w:p w14:paraId="490CB16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p>
    <w:p w14:paraId="06FDD518"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Mailing Address:</w:t>
      </w:r>
    </w:p>
    <w:p w14:paraId="52E4C10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 xml:space="preserve">1675 Avenue des </w:t>
      </w:r>
      <w:proofErr w:type="spellStart"/>
      <w:r>
        <w:rPr>
          <w:rFonts w:ascii="Helvetica" w:hAnsi="Helvetica" w:cs="Helvetica"/>
          <w:kern w:val="1"/>
          <w:sz w:val="20"/>
          <w:szCs w:val="20"/>
        </w:rPr>
        <w:t>Hôtels</w:t>
      </w:r>
      <w:proofErr w:type="spellEnd"/>
    </w:p>
    <w:p w14:paraId="2CCEE691"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Québec (Québec)  G1W 4S3</w:t>
      </w:r>
    </w:p>
    <w:p w14:paraId="18701029"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p>
    <w:p w14:paraId="1E28B350"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Telephone: 418 659-5264</w:t>
      </w:r>
    </w:p>
    <w:p w14:paraId="1A73C34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Telephone: 1 866 659-5264 (toll-free)</w:t>
      </w:r>
    </w:p>
    <w:p w14:paraId="66184680"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p>
    <w:p w14:paraId="4C557B0F"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www.sepaq.com</w:t>
      </w:r>
    </w:p>
    <w:p w14:paraId="065ED122"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aquarium@sepaq.com</w:t>
      </w:r>
    </w:p>
    <w:p w14:paraId="7E89C14A"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p>
    <w:p w14:paraId="05C94014"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lastRenderedPageBreak/>
        <w:t>GPS coordinates:</w:t>
      </w:r>
    </w:p>
    <w:p w14:paraId="14ABED0D"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46° 45’ 07.86” N</w:t>
      </w:r>
    </w:p>
    <w:p w14:paraId="22B1BE87"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71° 17’ 21.35” W</w:t>
      </w:r>
    </w:p>
    <w:p w14:paraId="17E6FA5E" w14:textId="77777777" w:rsid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p>
    <w:p w14:paraId="74817451" w14:textId="360D7FD2" w:rsidR="007A5C76" w:rsidRPr="009F6B64" w:rsidRDefault="009F6B64" w:rsidP="009F6B64">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0000FF"/>
          <w:kern w:val="1"/>
          <w:sz w:val="20"/>
          <w:szCs w:val="20"/>
        </w:rPr>
        <w:t>[location-map.ai]</w:t>
      </w:r>
    </w:p>
    <w:p w14:paraId="5E5C8780" w14:textId="3FFBC34B" w:rsidR="007B433A" w:rsidRPr="006F6052" w:rsidRDefault="007B433A" w:rsidP="007B433A">
      <w:pPr>
        <w:pStyle w:val="Heading1"/>
      </w:pPr>
      <w:r w:rsidRPr="006F6052">
        <w:t>SUPPLIED – TASK 3 TEXT</w:t>
      </w:r>
      <w:r w:rsidR="007A5C76" w:rsidRPr="006F6052">
        <w:t xml:space="preserve"> (BADGES)</w:t>
      </w:r>
    </w:p>
    <w:p w14:paraId="3298F6CD" w14:textId="77777777" w:rsidR="002E7093" w:rsidRPr="006F6052" w:rsidRDefault="002E7093" w:rsidP="002E709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000"/>
        <w:rPr>
          <w:rFonts w:ascii="Helvetica" w:hAnsi="Helvetica" w:cs="Helvetica"/>
          <w:color w:val="000000"/>
          <w:sz w:val="20"/>
          <w:szCs w:val="20"/>
        </w:rPr>
      </w:pPr>
      <w:r w:rsidRPr="006F6052">
        <w:rPr>
          <w:rFonts w:ascii="Helvetica" w:hAnsi="Helvetica" w:cs="Helvetica"/>
          <w:color w:val="000000"/>
          <w:sz w:val="20"/>
          <w:szCs w:val="20"/>
        </w:rPr>
        <w:t>The text in BLACK MUST be included in the design, excluding this instruction.</w:t>
      </w:r>
    </w:p>
    <w:p w14:paraId="3140DB7C" w14:textId="77777777" w:rsidR="002E7093" w:rsidRPr="006F6052" w:rsidRDefault="002E7093" w:rsidP="002E709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000"/>
        <w:rPr>
          <w:rFonts w:ascii="Helvetica" w:hAnsi="Helvetica" w:cs="Helvetica"/>
          <w:color w:val="FF0000"/>
          <w:sz w:val="20"/>
          <w:szCs w:val="20"/>
        </w:rPr>
      </w:pPr>
      <w:r w:rsidRPr="006F6052">
        <w:rPr>
          <w:rFonts w:ascii="Helvetica" w:hAnsi="Helvetica" w:cs="Helvetica"/>
          <w:color w:val="FF0000"/>
          <w:sz w:val="20"/>
          <w:szCs w:val="20"/>
        </w:rPr>
        <w:t>The text in RED SHOULD NOT be included in the design, they are instructions to guide your layout.</w:t>
      </w:r>
    </w:p>
    <w:p w14:paraId="2030E2B0" w14:textId="77777777" w:rsidR="002E7093" w:rsidRPr="006F6052" w:rsidRDefault="002E7093"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6F6052">
        <w:rPr>
          <w:rFonts w:ascii="Helvetica" w:hAnsi="Helvetica" w:cs="Helvetica"/>
          <w:color w:val="0000FF"/>
          <w:sz w:val="20"/>
          <w:szCs w:val="20"/>
        </w:rPr>
        <w:t>The BLUE text inside square brackets [ ] must be replaced with logo/graphic/images/etc. indicated.</w:t>
      </w:r>
    </w:p>
    <w:p w14:paraId="0E754E16" w14:textId="77777777" w:rsidR="002E7093" w:rsidRPr="006F6052" w:rsidRDefault="002E7093"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454154CB" w14:textId="77777777" w:rsidR="002E7093" w:rsidRPr="006F6052" w:rsidRDefault="002E7093"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765ECF6D" w14:textId="77777777" w:rsidR="002E7093" w:rsidRPr="006F6052" w:rsidRDefault="002E7093"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70A53AB5"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6F6052">
        <w:rPr>
          <w:rFonts w:ascii="Helvetica" w:hAnsi="Helvetica" w:cs="Helvetica"/>
          <w:b/>
          <w:bCs/>
          <w:color w:val="FB0207"/>
          <w:sz w:val="32"/>
          <w:szCs w:val="32"/>
        </w:rPr>
        <w:t>ADULT BADGE (FRONT)</w:t>
      </w:r>
    </w:p>
    <w:p w14:paraId="0DCA16FC"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1CE0844F"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6F6052">
        <w:rPr>
          <w:rFonts w:ascii="Helvetica" w:hAnsi="Helvetica" w:cs="Helvetica"/>
          <w:color w:val="0000FF"/>
          <w:sz w:val="20"/>
          <w:szCs w:val="20"/>
        </w:rPr>
        <w:t>[</w:t>
      </w:r>
      <w:proofErr w:type="spellStart"/>
      <w:r w:rsidRPr="006F6052">
        <w:rPr>
          <w:rFonts w:ascii="Helvetica" w:hAnsi="Helvetica" w:cs="Helvetica"/>
          <w:color w:val="0000FF"/>
          <w:sz w:val="20"/>
          <w:szCs w:val="20"/>
        </w:rPr>
        <w:t>sepaq_logo_black.eps</w:t>
      </w:r>
      <w:proofErr w:type="spellEnd"/>
      <w:r w:rsidRPr="006F6052">
        <w:rPr>
          <w:rFonts w:ascii="Helvetica" w:hAnsi="Helvetica" w:cs="Helvetica"/>
          <w:color w:val="0000FF"/>
          <w:sz w:val="20"/>
          <w:szCs w:val="20"/>
        </w:rPr>
        <w:t xml:space="preserve">] </w:t>
      </w:r>
      <w:r w:rsidRPr="006F6052">
        <w:rPr>
          <w:rFonts w:ascii="Helvetica" w:hAnsi="Helvetica" w:cs="Helvetica"/>
          <w:color w:val="FF0000"/>
          <w:kern w:val="1"/>
          <w:sz w:val="20"/>
          <w:szCs w:val="20"/>
        </w:rPr>
        <w:t>or</w:t>
      </w:r>
      <w:r w:rsidRPr="006F6052">
        <w:rPr>
          <w:rFonts w:ascii="Helvetica" w:hAnsi="Helvetica" w:cs="Helvetica"/>
          <w:color w:val="0000FF"/>
          <w:sz w:val="20"/>
          <w:szCs w:val="20"/>
        </w:rPr>
        <w:t xml:space="preserve"> [</w:t>
      </w:r>
      <w:proofErr w:type="spellStart"/>
      <w:r w:rsidRPr="006F6052">
        <w:rPr>
          <w:rFonts w:ascii="Helvetica" w:hAnsi="Helvetica" w:cs="Helvetica"/>
          <w:color w:val="0000FF"/>
          <w:sz w:val="20"/>
          <w:szCs w:val="20"/>
        </w:rPr>
        <w:t>sepaq_logo_colour_reverse.eps</w:t>
      </w:r>
      <w:proofErr w:type="spellEnd"/>
      <w:r w:rsidRPr="006F6052">
        <w:rPr>
          <w:rFonts w:ascii="Helvetica" w:hAnsi="Helvetica" w:cs="Helvetica"/>
          <w:color w:val="0000FF"/>
          <w:sz w:val="20"/>
          <w:szCs w:val="20"/>
        </w:rPr>
        <w:t xml:space="preserve">] </w:t>
      </w:r>
      <w:r w:rsidRPr="006F6052">
        <w:rPr>
          <w:rFonts w:ascii="Helvetica" w:hAnsi="Helvetica" w:cs="Helvetica"/>
          <w:color w:val="FF0000"/>
          <w:kern w:val="1"/>
          <w:sz w:val="20"/>
          <w:szCs w:val="20"/>
        </w:rPr>
        <w:t>or</w:t>
      </w:r>
      <w:r w:rsidRPr="006F6052">
        <w:rPr>
          <w:rFonts w:ascii="Helvetica" w:hAnsi="Helvetica" w:cs="Helvetica"/>
          <w:color w:val="0000FF"/>
          <w:sz w:val="20"/>
          <w:szCs w:val="20"/>
        </w:rPr>
        <w:t xml:space="preserve"> [</w:t>
      </w:r>
      <w:proofErr w:type="spellStart"/>
      <w:r w:rsidRPr="006F6052">
        <w:rPr>
          <w:rFonts w:ascii="Helvetica" w:hAnsi="Helvetica" w:cs="Helvetica"/>
          <w:color w:val="0000FF"/>
          <w:sz w:val="20"/>
          <w:szCs w:val="20"/>
        </w:rPr>
        <w:t>sepaq_logo_colour.eps</w:t>
      </w:r>
      <w:proofErr w:type="spellEnd"/>
      <w:r w:rsidRPr="006F6052">
        <w:rPr>
          <w:rFonts w:ascii="Helvetica" w:hAnsi="Helvetica" w:cs="Helvetica"/>
          <w:color w:val="0000FF"/>
          <w:sz w:val="20"/>
          <w:szCs w:val="20"/>
        </w:rPr>
        <w:t xml:space="preserve">] </w:t>
      </w:r>
      <w:r w:rsidRPr="006F6052">
        <w:rPr>
          <w:rFonts w:ascii="Helvetica" w:hAnsi="Helvetica" w:cs="Helvetica"/>
          <w:color w:val="FF0000"/>
          <w:kern w:val="1"/>
          <w:sz w:val="20"/>
          <w:szCs w:val="20"/>
        </w:rPr>
        <w:t>or</w:t>
      </w:r>
      <w:r w:rsidRPr="006F6052">
        <w:rPr>
          <w:rFonts w:ascii="Helvetica" w:hAnsi="Helvetica" w:cs="Helvetica"/>
          <w:color w:val="0000FF"/>
          <w:sz w:val="20"/>
          <w:szCs w:val="20"/>
        </w:rPr>
        <w:t xml:space="preserve"> [</w:t>
      </w:r>
      <w:proofErr w:type="spellStart"/>
      <w:r w:rsidRPr="006F6052">
        <w:rPr>
          <w:rFonts w:ascii="Helvetica" w:hAnsi="Helvetica" w:cs="Helvetica"/>
          <w:color w:val="0000FF"/>
          <w:sz w:val="20"/>
          <w:szCs w:val="20"/>
        </w:rPr>
        <w:t>sepaq_logo_white.eps</w:t>
      </w:r>
      <w:proofErr w:type="spellEnd"/>
      <w:r w:rsidRPr="006F6052">
        <w:rPr>
          <w:rFonts w:ascii="Helvetica" w:hAnsi="Helvetica" w:cs="Helvetica"/>
          <w:color w:val="0000FF"/>
          <w:sz w:val="20"/>
          <w:szCs w:val="20"/>
        </w:rPr>
        <w:t>]</w:t>
      </w:r>
    </w:p>
    <w:p w14:paraId="6C409E77"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p>
    <w:p w14:paraId="060C3E49"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6F6052">
        <w:rPr>
          <w:rFonts w:ascii="Helvetica" w:hAnsi="Helvetica" w:cs="Helvetica"/>
          <w:kern w:val="1"/>
          <w:sz w:val="20"/>
          <w:szCs w:val="20"/>
        </w:rPr>
        <w:t>Adult Visitor</w:t>
      </w:r>
    </w:p>
    <w:p w14:paraId="1EBE1E29"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p>
    <w:p w14:paraId="7E97C1BD"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6F6052">
        <w:rPr>
          <w:rFonts w:ascii="Helvetica" w:hAnsi="Helvetica" w:cs="Helvetica"/>
          <w:color w:val="FB0207"/>
          <w:kern w:val="1"/>
          <w:sz w:val="20"/>
          <w:szCs w:val="20"/>
        </w:rPr>
        <w:t xml:space="preserve">Aquarium Contact: </w:t>
      </w:r>
      <w:r w:rsidRPr="006F6052">
        <w:rPr>
          <w:rFonts w:ascii="Helvetica" w:hAnsi="Helvetica" w:cs="Helvetica"/>
          <w:kern w:val="1"/>
          <w:sz w:val="20"/>
          <w:szCs w:val="20"/>
        </w:rPr>
        <w:t>Telephone : 1 866 659-5264 (toll-free)</w:t>
      </w:r>
    </w:p>
    <w:p w14:paraId="1EF06E5E"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6F6052">
        <w:rPr>
          <w:rFonts w:ascii="Helvetica" w:hAnsi="Helvetica" w:cs="Helvetica"/>
          <w:color w:val="FB0207"/>
          <w:kern w:val="1"/>
          <w:sz w:val="20"/>
          <w:szCs w:val="20"/>
        </w:rPr>
        <w:t xml:space="preserve">Wi-Fi: </w:t>
      </w:r>
      <w:proofErr w:type="spellStart"/>
      <w:r w:rsidRPr="006F6052">
        <w:rPr>
          <w:rFonts w:ascii="Helvetica" w:hAnsi="Helvetica" w:cs="Helvetica"/>
          <w:kern w:val="1"/>
          <w:sz w:val="20"/>
          <w:szCs w:val="20"/>
        </w:rPr>
        <w:t>aquariumduqc</w:t>
      </w:r>
      <w:proofErr w:type="spellEnd"/>
    </w:p>
    <w:p w14:paraId="08C6C59F"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roofErr w:type="gramStart"/>
      <w:r w:rsidRPr="006F6052">
        <w:rPr>
          <w:rFonts w:ascii="Helvetica" w:hAnsi="Helvetica" w:cs="Helvetica"/>
          <w:color w:val="FB0207"/>
          <w:kern w:val="1"/>
          <w:sz w:val="20"/>
          <w:szCs w:val="20"/>
        </w:rPr>
        <w:t>Social Media</w:t>
      </w:r>
      <w:proofErr w:type="gramEnd"/>
      <w:r w:rsidRPr="006F6052">
        <w:rPr>
          <w:rFonts w:ascii="Helvetica" w:hAnsi="Helvetica" w:cs="Helvetica"/>
          <w:color w:val="FB0207"/>
          <w:kern w:val="1"/>
          <w:sz w:val="20"/>
          <w:szCs w:val="20"/>
        </w:rPr>
        <w:t xml:space="preserve">: </w:t>
      </w:r>
      <w:r w:rsidRPr="006F6052">
        <w:rPr>
          <w:rFonts w:ascii="Helvetica" w:hAnsi="Helvetica" w:cs="Helvetica"/>
          <w:kern w:val="1"/>
          <w:sz w:val="20"/>
          <w:szCs w:val="20"/>
        </w:rPr>
        <w:t>@aquariumduqc</w:t>
      </w:r>
    </w:p>
    <w:p w14:paraId="4C982473"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03BB38C2"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6F6052">
        <w:rPr>
          <w:rFonts w:ascii="Helvetica" w:hAnsi="Helvetica" w:cs="Helvetica"/>
          <w:color w:val="0000FF"/>
          <w:sz w:val="20"/>
          <w:szCs w:val="20"/>
        </w:rPr>
        <w:t>[badge-facebook.ai]</w:t>
      </w:r>
    </w:p>
    <w:p w14:paraId="407D09F2"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6F6052">
        <w:rPr>
          <w:rFonts w:ascii="Helvetica" w:hAnsi="Helvetica" w:cs="Helvetica"/>
          <w:color w:val="0000FF"/>
          <w:sz w:val="20"/>
          <w:szCs w:val="20"/>
        </w:rPr>
        <w:t>[badge-instagram.ai]</w:t>
      </w:r>
    </w:p>
    <w:p w14:paraId="17F36DD8"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6F6052">
        <w:rPr>
          <w:rFonts w:ascii="Helvetica" w:hAnsi="Helvetica" w:cs="Helvetica"/>
          <w:color w:val="0000FF"/>
          <w:sz w:val="20"/>
          <w:szCs w:val="20"/>
        </w:rPr>
        <w:t>[badge-twitter.ai]</w:t>
      </w:r>
    </w:p>
    <w:p w14:paraId="70C9C4A4"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6F6052">
        <w:rPr>
          <w:rFonts w:ascii="Helvetica" w:hAnsi="Helvetica" w:cs="Helvetica"/>
          <w:color w:val="0000FF"/>
          <w:sz w:val="20"/>
          <w:szCs w:val="20"/>
        </w:rPr>
        <w:t>[badge-wifi.ai]</w:t>
      </w:r>
    </w:p>
    <w:p w14:paraId="0789CB3B"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4C464F74"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6F6052">
        <w:rPr>
          <w:rFonts w:ascii="Helvetica" w:hAnsi="Helvetica" w:cs="Helvetica"/>
          <w:color w:val="0000FF"/>
          <w:sz w:val="20"/>
          <w:szCs w:val="20"/>
        </w:rPr>
        <w:t>[badge-barcode.ai]</w:t>
      </w:r>
    </w:p>
    <w:p w14:paraId="4062F7BF"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2FC735BA"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0864E429"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2191A63A"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6F6052">
        <w:rPr>
          <w:rFonts w:ascii="Helvetica" w:hAnsi="Helvetica" w:cs="Helvetica"/>
          <w:b/>
          <w:bCs/>
          <w:color w:val="FB0207"/>
          <w:sz w:val="32"/>
          <w:szCs w:val="32"/>
        </w:rPr>
        <w:t>CHILD BADGE (FRONT)</w:t>
      </w:r>
    </w:p>
    <w:p w14:paraId="6BA2D4C9"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60CA1B6D"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6F6052">
        <w:rPr>
          <w:rFonts w:ascii="Helvetica" w:hAnsi="Helvetica" w:cs="Helvetica"/>
          <w:color w:val="0000FF"/>
          <w:sz w:val="20"/>
          <w:szCs w:val="20"/>
        </w:rPr>
        <w:t>[</w:t>
      </w:r>
      <w:proofErr w:type="spellStart"/>
      <w:r w:rsidRPr="006F6052">
        <w:rPr>
          <w:rFonts w:ascii="Helvetica" w:hAnsi="Helvetica" w:cs="Helvetica"/>
          <w:color w:val="0000FF"/>
          <w:sz w:val="20"/>
          <w:szCs w:val="20"/>
        </w:rPr>
        <w:t>sepaq_logo_black.eps</w:t>
      </w:r>
      <w:proofErr w:type="spellEnd"/>
      <w:r w:rsidRPr="006F6052">
        <w:rPr>
          <w:rFonts w:ascii="Helvetica" w:hAnsi="Helvetica" w:cs="Helvetica"/>
          <w:color w:val="0000FF"/>
          <w:sz w:val="20"/>
          <w:szCs w:val="20"/>
        </w:rPr>
        <w:t xml:space="preserve">] </w:t>
      </w:r>
      <w:r w:rsidRPr="006F6052">
        <w:rPr>
          <w:rFonts w:ascii="Helvetica" w:hAnsi="Helvetica" w:cs="Helvetica"/>
          <w:color w:val="FF0000"/>
          <w:kern w:val="1"/>
          <w:sz w:val="20"/>
          <w:szCs w:val="20"/>
        </w:rPr>
        <w:t>or</w:t>
      </w:r>
      <w:r w:rsidRPr="006F6052">
        <w:rPr>
          <w:rFonts w:ascii="Helvetica" w:hAnsi="Helvetica" w:cs="Helvetica"/>
          <w:color w:val="0000FF"/>
          <w:sz w:val="20"/>
          <w:szCs w:val="20"/>
        </w:rPr>
        <w:t xml:space="preserve"> [</w:t>
      </w:r>
      <w:proofErr w:type="spellStart"/>
      <w:r w:rsidRPr="006F6052">
        <w:rPr>
          <w:rFonts w:ascii="Helvetica" w:hAnsi="Helvetica" w:cs="Helvetica"/>
          <w:color w:val="0000FF"/>
          <w:sz w:val="20"/>
          <w:szCs w:val="20"/>
        </w:rPr>
        <w:t>sepaq_logo_colour_reverse.eps</w:t>
      </w:r>
      <w:proofErr w:type="spellEnd"/>
      <w:r w:rsidRPr="006F6052">
        <w:rPr>
          <w:rFonts w:ascii="Helvetica" w:hAnsi="Helvetica" w:cs="Helvetica"/>
          <w:color w:val="0000FF"/>
          <w:sz w:val="20"/>
          <w:szCs w:val="20"/>
        </w:rPr>
        <w:t xml:space="preserve">] </w:t>
      </w:r>
      <w:r w:rsidRPr="006F6052">
        <w:rPr>
          <w:rFonts w:ascii="Helvetica" w:hAnsi="Helvetica" w:cs="Helvetica"/>
          <w:color w:val="FF0000"/>
          <w:kern w:val="1"/>
          <w:sz w:val="20"/>
          <w:szCs w:val="20"/>
        </w:rPr>
        <w:t>or</w:t>
      </w:r>
      <w:r w:rsidRPr="006F6052">
        <w:rPr>
          <w:rFonts w:ascii="Helvetica" w:hAnsi="Helvetica" w:cs="Helvetica"/>
          <w:color w:val="0000FF"/>
          <w:sz w:val="20"/>
          <w:szCs w:val="20"/>
        </w:rPr>
        <w:t xml:space="preserve"> [</w:t>
      </w:r>
      <w:proofErr w:type="spellStart"/>
      <w:r w:rsidRPr="006F6052">
        <w:rPr>
          <w:rFonts w:ascii="Helvetica" w:hAnsi="Helvetica" w:cs="Helvetica"/>
          <w:color w:val="0000FF"/>
          <w:sz w:val="20"/>
          <w:szCs w:val="20"/>
        </w:rPr>
        <w:t>sepaq_logo_colour.eps</w:t>
      </w:r>
      <w:proofErr w:type="spellEnd"/>
      <w:r w:rsidRPr="006F6052">
        <w:rPr>
          <w:rFonts w:ascii="Helvetica" w:hAnsi="Helvetica" w:cs="Helvetica"/>
          <w:color w:val="0000FF"/>
          <w:sz w:val="20"/>
          <w:szCs w:val="20"/>
        </w:rPr>
        <w:t xml:space="preserve">] </w:t>
      </w:r>
      <w:r w:rsidRPr="006F6052">
        <w:rPr>
          <w:rFonts w:ascii="Helvetica" w:hAnsi="Helvetica" w:cs="Helvetica"/>
          <w:color w:val="FF0000"/>
          <w:kern w:val="1"/>
          <w:sz w:val="20"/>
          <w:szCs w:val="20"/>
        </w:rPr>
        <w:t>or</w:t>
      </w:r>
      <w:r w:rsidRPr="006F6052">
        <w:rPr>
          <w:rFonts w:ascii="Helvetica" w:hAnsi="Helvetica" w:cs="Helvetica"/>
          <w:color w:val="0000FF"/>
          <w:sz w:val="20"/>
          <w:szCs w:val="20"/>
        </w:rPr>
        <w:t xml:space="preserve"> [</w:t>
      </w:r>
      <w:proofErr w:type="spellStart"/>
      <w:r w:rsidRPr="006F6052">
        <w:rPr>
          <w:rFonts w:ascii="Helvetica" w:hAnsi="Helvetica" w:cs="Helvetica"/>
          <w:color w:val="0000FF"/>
          <w:sz w:val="20"/>
          <w:szCs w:val="20"/>
        </w:rPr>
        <w:t>sepaq_logo_white.eps</w:t>
      </w:r>
      <w:proofErr w:type="spellEnd"/>
      <w:r w:rsidRPr="006F6052">
        <w:rPr>
          <w:rFonts w:ascii="Helvetica" w:hAnsi="Helvetica" w:cs="Helvetica"/>
          <w:color w:val="0000FF"/>
          <w:sz w:val="20"/>
          <w:szCs w:val="20"/>
        </w:rPr>
        <w:t>]</w:t>
      </w:r>
    </w:p>
    <w:p w14:paraId="448B20E7"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287A24DF"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6F6052">
        <w:rPr>
          <w:rFonts w:ascii="Helvetica" w:hAnsi="Helvetica" w:cs="Helvetica"/>
          <w:kern w:val="1"/>
          <w:sz w:val="20"/>
          <w:szCs w:val="20"/>
        </w:rPr>
        <w:t>Child Visitor</w:t>
      </w:r>
    </w:p>
    <w:p w14:paraId="70E54884"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p>
    <w:p w14:paraId="271BD110"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6F6052">
        <w:rPr>
          <w:rFonts w:ascii="Helvetica" w:hAnsi="Helvetica" w:cs="Helvetica"/>
          <w:color w:val="FB0207"/>
          <w:kern w:val="1"/>
          <w:sz w:val="20"/>
          <w:szCs w:val="20"/>
        </w:rPr>
        <w:t xml:space="preserve">Aquarium Contact: </w:t>
      </w:r>
      <w:r w:rsidRPr="006F6052">
        <w:rPr>
          <w:rFonts w:ascii="Helvetica" w:hAnsi="Helvetica" w:cs="Helvetica"/>
          <w:kern w:val="1"/>
          <w:sz w:val="20"/>
          <w:szCs w:val="20"/>
        </w:rPr>
        <w:t>Telephone : 1 866 659-5264 (toll-free)</w:t>
      </w:r>
    </w:p>
    <w:p w14:paraId="713015DF"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6F6052">
        <w:rPr>
          <w:rFonts w:ascii="Helvetica" w:hAnsi="Helvetica" w:cs="Helvetica"/>
          <w:color w:val="FB0207"/>
          <w:kern w:val="1"/>
          <w:sz w:val="20"/>
          <w:szCs w:val="20"/>
        </w:rPr>
        <w:t xml:space="preserve">Wi-Fi: </w:t>
      </w:r>
      <w:proofErr w:type="spellStart"/>
      <w:r w:rsidRPr="006F6052">
        <w:rPr>
          <w:rFonts w:ascii="Helvetica" w:hAnsi="Helvetica" w:cs="Helvetica"/>
          <w:kern w:val="1"/>
          <w:sz w:val="20"/>
          <w:szCs w:val="20"/>
        </w:rPr>
        <w:t>aquariumduqc</w:t>
      </w:r>
      <w:proofErr w:type="spellEnd"/>
    </w:p>
    <w:p w14:paraId="5CC3FBA7"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roofErr w:type="gramStart"/>
      <w:r w:rsidRPr="006F6052">
        <w:rPr>
          <w:rFonts w:ascii="Helvetica" w:hAnsi="Helvetica" w:cs="Helvetica"/>
          <w:color w:val="FB0207"/>
          <w:kern w:val="1"/>
          <w:sz w:val="20"/>
          <w:szCs w:val="20"/>
        </w:rPr>
        <w:t>Social Media</w:t>
      </w:r>
      <w:proofErr w:type="gramEnd"/>
      <w:r w:rsidRPr="006F6052">
        <w:rPr>
          <w:rFonts w:ascii="Helvetica" w:hAnsi="Helvetica" w:cs="Helvetica"/>
          <w:color w:val="FB0207"/>
          <w:kern w:val="1"/>
          <w:sz w:val="20"/>
          <w:szCs w:val="20"/>
        </w:rPr>
        <w:t xml:space="preserve">: </w:t>
      </w:r>
      <w:r w:rsidRPr="006F6052">
        <w:rPr>
          <w:rFonts w:ascii="Helvetica" w:hAnsi="Helvetica" w:cs="Helvetica"/>
          <w:kern w:val="1"/>
          <w:sz w:val="20"/>
          <w:szCs w:val="20"/>
        </w:rPr>
        <w:t>@aquariumduqc</w:t>
      </w:r>
    </w:p>
    <w:p w14:paraId="659A283B"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66065538"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6F6052">
        <w:rPr>
          <w:rFonts w:ascii="Helvetica" w:hAnsi="Helvetica" w:cs="Helvetica"/>
          <w:color w:val="0000FF"/>
          <w:sz w:val="20"/>
          <w:szCs w:val="20"/>
        </w:rPr>
        <w:lastRenderedPageBreak/>
        <w:t>[badge-facebook.ai]</w:t>
      </w:r>
    </w:p>
    <w:p w14:paraId="1C0033DE"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6F6052">
        <w:rPr>
          <w:rFonts w:ascii="Helvetica" w:hAnsi="Helvetica" w:cs="Helvetica"/>
          <w:color w:val="0000FF"/>
          <w:sz w:val="20"/>
          <w:szCs w:val="20"/>
        </w:rPr>
        <w:t>[badge-instagram.ai]</w:t>
      </w:r>
    </w:p>
    <w:p w14:paraId="4ED27C0D"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6F6052">
        <w:rPr>
          <w:rFonts w:ascii="Helvetica" w:hAnsi="Helvetica" w:cs="Helvetica"/>
          <w:color w:val="0000FF"/>
          <w:sz w:val="20"/>
          <w:szCs w:val="20"/>
        </w:rPr>
        <w:t>[badge-twitter.ai]</w:t>
      </w:r>
    </w:p>
    <w:p w14:paraId="7BEDE599"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6F6052">
        <w:rPr>
          <w:rFonts w:ascii="Helvetica" w:hAnsi="Helvetica" w:cs="Helvetica"/>
          <w:color w:val="0000FF"/>
          <w:sz w:val="20"/>
          <w:szCs w:val="20"/>
        </w:rPr>
        <w:t>[badge-wifi.ai]</w:t>
      </w:r>
    </w:p>
    <w:p w14:paraId="708E077B"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13C1DEEA"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6F6052">
        <w:rPr>
          <w:rFonts w:ascii="Helvetica" w:hAnsi="Helvetica" w:cs="Helvetica"/>
          <w:color w:val="0000FF"/>
          <w:sz w:val="20"/>
          <w:szCs w:val="20"/>
        </w:rPr>
        <w:t>[badge-barcode.ai]</w:t>
      </w:r>
    </w:p>
    <w:p w14:paraId="0F9179C6"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5AF94E56"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293F15EE"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74391962"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6F6052">
        <w:rPr>
          <w:rFonts w:ascii="Helvetica" w:hAnsi="Helvetica" w:cs="Helvetica"/>
          <w:b/>
          <w:bCs/>
          <w:color w:val="FB0207"/>
          <w:sz w:val="32"/>
          <w:szCs w:val="32"/>
        </w:rPr>
        <w:t>STAFF BADGE (FRONT)</w:t>
      </w:r>
    </w:p>
    <w:p w14:paraId="4D8FC135"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1EF3EACB"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6F6052">
        <w:rPr>
          <w:rFonts w:ascii="Helvetica" w:hAnsi="Helvetica" w:cs="Helvetica"/>
          <w:color w:val="0000FF"/>
          <w:sz w:val="20"/>
          <w:szCs w:val="20"/>
        </w:rPr>
        <w:t>[</w:t>
      </w:r>
      <w:proofErr w:type="spellStart"/>
      <w:r w:rsidRPr="006F6052">
        <w:rPr>
          <w:rFonts w:ascii="Helvetica" w:hAnsi="Helvetica" w:cs="Helvetica"/>
          <w:color w:val="0000FF"/>
          <w:sz w:val="20"/>
          <w:szCs w:val="20"/>
        </w:rPr>
        <w:t>sepaq_logo_black.eps</w:t>
      </w:r>
      <w:proofErr w:type="spellEnd"/>
      <w:r w:rsidRPr="006F6052">
        <w:rPr>
          <w:rFonts w:ascii="Helvetica" w:hAnsi="Helvetica" w:cs="Helvetica"/>
          <w:color w:val="0000FF"/>
          <w:sz w:val="20"/>
          <w:szCs w:val="20"/>
        </w:rPr>
        <w:t xml:space="preserve">] </w:t>
      </w:r>
      <w:r w:rsidRPr="006F6052">
        <w:rPr>
          <w:rFonts w:ascii="Helvetica" w:hAnsi="Helvetica" w:cs="Helvetica"/>
          <w:color w:val="FF0000"/>
          <w:kern w:val="1"/>
          <w:sz w:val="20"/>
          <w:szCs w:val="20"/>
        </w:rPr>
        <w:t>or</w:t>
      </w:r>
      <w:r w:rsidRPr="006F6052">
        <w:rPr>
          <w:rFonts w:ascii="Helvetica" w:hAnsi="Helvetica" w:cs="Helvetica"/>
          <w:color w:val="0000FF"/>
          <w:sz w:val="20"/>
          <w:szCs w:val="20"/>
        </w:rPr>
        <w:t xml:space="preserve"> [</w:t>
      </w:r>
      <w:proofErr w:type="spellStart"/>
      <w:r w:rsidRPr="006F6052">
        <w:rPr>
          <w:rFonts w:ascii="Helvetica" w:hAnsi="Helvetica" w:cs="Helvetica"/>
          <w:color w:val="0000FF"/>
          <w:sz w:val="20"/>
          <w:szCs w:val="20"/>
        </w:rPr>
        <w:t>sepaq_logo_colour_reverse.eps</w:t>
      </w:r>
      <w:proofErr w:type="spellEnd"/>
      <w:r w:rsidRPr="006F6052">
        <w:rPr>
          <w:rFonts w:ascii="Helvetica" w:hAnsi="Helvetica" w:cs="Helvetica"/>
          <w:color w:val="0000FF"/>
          <w:sz w:val="20"/>
          <w:szCs w:val="20"/>
        </w:rPr>
        <w:t xml:space="preserve">] </w:t>
      </w:r>
      <w:r w:rsidRPr="006F6052">
        <w:rPr>
          <w:rFonts w:ascii="Helvetica" w:hAnsi="Helvetica" w:cs="Helvetica"/>
          <w:color w:val="FF0000"/>
          <w:kern w:val="1"/>
          <w:sz w:val="20"/>
          <w:szCs w:val="20"/>
        </w:rPr>
        <w:t>or</w:t>
      </w:r>
      <w:r w:rsidRPr="006F6052">
        <w:rPr>
          <w:rFonts w:ascii="Helvetica" w:hAnsi="Helvetica" w:cs="Helvetica"/>
          <w:color w:val="0000FF"/>
          <w:sz w:val="20"/>
          <w:szCs w:val="20"/>
        </w:rPr>
        <w:t xml:space="preserve"> [</w:t>
      </w:r>
      <w:proofErr w:type="spellStart"/>
      <w:r w:rsidRPr="006F6052">
        <w:rPr>
          <w:rFonts w:ascii="Helvetica" w:hAnsi="Helvetica" w:cs="Helvetica"/>
          <w:color w:val="0000FF"/>
          <w:sz w:val="20"/>
          <w:szCs w:val="20"/>
        </w:rPr>
        <w:t>sepaq_logo_colour.eps</w:t>
      </w:r>
      <w:proofErr w:type="spellEnd"/>
      <w:r w:rsidRPr="006F6052">
        <w:rPr>
          <w:rFonts w:ascii="Helvetica" w:hAnsi="Helvetica" w:cs="Helvetica"/>
          <w:color w:val="0000FF"/>
          <w:sz w:val="20"/>
          <w:szCs w:val="20"/>
        </w:rPr>
        <w:t xml:space="preserve">] </w:t>
      </w:r>
      <w:r w:rsidRPr="006F6052">
        <w:rPr>
          <w:rFonts w:ascii="Helvetica" w:hAnsi="Helvetica" w:cs="Helvetica"/>
          <w:color w:val="FF0000"/>
          <w:kern w:val="1"/>
          <w:sz w:val="20"/>
          <w:szCs w:val="20"/>
        </w:rPr>
        <w:t>or</w:t>
      </w:r>
      <w:r w:rsidRPr="006F6052">
        <w:rPr>
          <w:rFonts w:ascii="Helvetica" w:hAnsi="Helvetica" w:cs="Helvetica"/>
          <w:color w:val="0000FF"/>
          <w:sz w:val="20"/>
          <w:szCs w:val="20"/>
        </w:rPr>
        <w:t xml:space="preserve"> </w:t>
      </w:r>
    </w:p>
    <w:p w14:paraId="0E832DBD"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6F6052">
        <w:rPr>
          <w:rFonts w:ascii="Helvetica" w:hAnsi="Helvetica" w:cs="Helvetica"/>
          <w:color w:val="0000FF"/>
          <w:sz w:val="20"/>
          <w:szCs w:val="20"/>
        </w:rPr>
        <w:t>[</w:t>
      </w:r>
      <w:proofErr w:type="spellStart"/>
      <w:r w:rsidRPr="006F6052">
        <w:rPr>
          <w:rFonts w:ascii="Helvetica" w:hAnsi="Helvetica" w:cs="Helvetica"/>
          <w:color w:val="0000FF"/>
          <w:sz w:val="20"/>
          <w:szCs w:val="20"/>
        </w:rPr>
        <w:t>sepaq_logo_white.eps</w:t>
      </w:r>
      <w:proofErr w:type="spellEnd"/>
      <w:r w:rsidRPr="006F6052">
        <w:rPr>
          <w:rFonts w:ascii="Helvetica" w:hAnsi="Helvetica" w:cs="Helvetica"/>
          <w:color w:val="0000FF"/>
          <w:sz w:val="20"/>
          <w:szCs w:val="20"/>
        </w:rPr>
        <w:t>]</w:t>
      </w:r>
    </w:p>
    <w:p w14:paraId="597E63C8"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60C6CB5E"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6F6052">
        <w:rPr>
          <w:rFonts w:ascii="Helvetica" w:hAnsi="Helvetica" w:cs="Helvetica"/>
          <w:color w:val="000000"/>
          <w:sz w:val="20"/>
          <w:szCs w:val="20"/>
        </w:rPr>
        <w:t>Staff</w:t>
      </w:r>
    </w:p>
    <w:p w14:paraId="4574BB93"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2A4CDBDB"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6F6052">
        <w:rPr>
          <w:rFonts w:ascii="Helvetica" w:hAnsi="Helvetica" w:cs="Helvetica"/>
          <w:color w:val="0000FF"/>
          <w:sz w:val="20"/>
          <w:szCs w:val="20"/>
        </w:rPr>
        <w:t>[badge-elise-tremblay.jpg]</w:t>
      </w:r>
    </w:p>
    <w:p w14:paraId="619B3826"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1AC5F09C"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6F6052">
        <w:rPr>
          <w:rFonts w:ascii="Helvetica" w:hAnsi="Helvetica" w:cs="Helvetica"/>
          <w:color w:val="FB0207"/>
          <w:kern w:val="1"/>
          <w:sz w:val="20"/>
          <w:szCs w:val="20"/>
        </w:rPr>
        <w:t xml:space="preserve">Name: </w:t>
      </w:r>
      <w:proofErr w:type="spellStart"/>
      <w:r w:rsidRPr="006F6052">
        <w:rPr>
          <w:rFonts w:ascii="Helvetica" w:hAnsi="Helvetica" w:cs="Helvetica"/>
          <w:kern w:val="1"/>
          <w:sz w:val="20"/>
          <w:szCs w:val="20"/>
        </w:rPr>
        <w:t>Élise</w:t>
      </w:r>
      <w:proofErr w:type="spellEnd"/>
      <w:r w:rsidRPr="006F6052">
        <w:rPr>
          <w:rFonts w:ascii="Helvetica" w:hAnsi="Helvetica" w:cs="Helvetica"/>
          <w:kern w:val="1"/>
          <w:sz w:val="20"/>
          <w:szCs w:val="20"/>
        </w:rPr>
        <w:t xml:space="preserve"> Tremblay</w:t>
      </w:r>
    </w:p>
    <w:p w14:paraId="36AC4C3E"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6F6052">
        <w:rPr>
          <w:rFonts w:ascii="Helvetica" w:hAnsi="Helvetica" w:cs="Helvetica"/>
          <w:color w:val="FB0207"/>
          <w:kern w:val="1"/>
          <w:sz w:val="20"/>
          <w:szCs w:val="20"/>
        </w:rPr>
        <w:t xml:space="preserve">Job Title: </w:t>
      </w:r>
      <w:proofErr w:type="spellStart"/>
      <w:r w:rsidRPr="006F6052">
        <w:rPr>
          <w:rFonts w:ascii="Helvetica" w:hAnsi="Helvetica" w:cs="Helvetica"/>
          <w:kern w:val="1"/>
          <w:sz w:val="20"/>
          <w:szCs w:val="20"/>
        </w:rPr>
        <w:t>Coordonnatrice</w:t>
      </w:r>
      <w:proofErr w:type="spellEnd"/>
      <w:r w:rsidRPr="006F6052">
        <w:rPr>
          <w:rFonts w:ascii="Helvetica" w:hAnsi="Helvetica" w:cs="Helvetica"/>
          <w:kern w:val="1"/>
          <w:sz w:val="20"/>
          <w:szCs w:val="20"/>
        </w:rPr>
        <w:t xml:space="preserve"> de </w:t>
      </w:r>
      <w:proofErr w:type="spellStart"/>
      <w:r w:rsidRPr="006F6052">
        <w:rPr>
          <w:rFonts w:ascii="Helvetica" w:hAnsi="Helvetica" w:cs="Helvetica"/>
          <w:kern w:val="1"/>
          <w:sz w:val="20"/>
          <w:szCs w:val="20"/>
        </w:rPr>
        <w:t>l'éducation</w:t>
      </w:r>
      <w:proofErr w:type="spellEnd"/>
      <w:r w:rsidRPr="006F6052">
        <w:rPr>
          <w:rFonts w:ascii="Helvetica" w:hAnsi="Helvetica" w:cs="Helvetica"/>
          <w:kern w:val="1"/>
          <w:sz w:val="20"/>
          <w:szCs w:val="20"/>
        </w:rPr>
        <w:t xml:space="preserve"> marine / Marine Education Coordinator</w:t>
      </w:r>
    </w:p>
    <w:p w14:paraId="0AF5A983"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6F6052">
        <w:rPr>
          <w:rFonts w:ascii="Helvetica" w:hAnsi="Helvetica" w:cs="Helvetica"/>
          <w:color w:val="FB0207"/>
          <w:kern w:val="1"/>
          <w:sz w:val="20"/>
          <w:szCs w:val="20"/>
        </w:rPr>
        <w:t xml:space="preserve">Employee Number: </w:t>
      </w:r>
      <w:r w:rsidRPr="006F6052">
        <w:rPr>
          <w:rFonts w:ascii="Helvetica" w:hAnsi="Helvetica" w:cs="Helvetica"/>
          <w:kern w:val="1"/>
          <w:sz w:val="20"/>
          <w:szCs w:val="20"/>
        </w:rPr>
        <w:t>100428</w:t>
      </w:r>
    </w:p>
    <w:p w14:paraId="0D74C8E8"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6F6052">
        <w:rPr>
          <w:rFonts w:ascii="Helvetica" w:hAnsi="Helvetica" w:cs="Helvetica"/>
          <w:color w:val="FB0207"/>
          <w:kern w:val="1"/>
          <w:sz w:val="20"/>
          <w:szCs w:val="20"/>
        </w:rPr>
        <w:t xml:space="preserve">Aquarium Contact: </w:t>
      </w:r>
      <w:r w:rsidRPr="006F6052">
        <w:rPr>
          <w:rFonts w:ascii="Helvetica" w:hAnsi="Helvetica" w:cs="Helvetica"/>
          <w:kern w:val="1"/>
          <w:sz w:val="20"/>
          <w:szCs w:val="20"/>
        </w:rPr>
        <w:t>Telephone : 1 866 659-5264 (toll-free)</w:t>
      </w:r>
    </w:p>
    <w:p w14:paraId="544C163D"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6F6052">
        <w:rPr>
          <w:rFonts w:ascii="Helvetica" w:hAnsi="Helvetica" w:cs="Helvetica"/>
          <w:color w:val="FB0207"/>
          <w:kern w:val="1"/>
          <w:sz w:val="20"/>
          <w:szCs w:val="20"/>
        </w:rPr>
        <w:t xml:space="preserve">Wi-Fi: </w:t>
      </w:r>
      <w:proofErr w:type="spellStart"/>
      <w:r w:rsidRPr="006F6052">
        <w:rPr>
          <w:rFonts w:ascii="Helvetica" w:hAnsi="Helvetica" w:cs="Helvetica"/>
          <w:kern w:val="1"/>
          <w:sz w:val="20"/>
          <w:szCs w:val="20"/>
        </w:rPr>
        <w:t>aquariumduqc</w:t>
      </w:r>
      <w:proofErr w:type="spellEnd"/>
    </w:p>
    <w:p w14:paraId="05FE1794"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proofErr w:type="gramStart"/>
      <w:r w:rsidRPr="006F6052">
        <w:rPr>
          <w:rFonts w:ascii="Helvetica" w:hAnsi="Helvetica" w:cs="Helvetica"/>
          <w:color w:val="FB0207"/>
          <w:kern w:val="1"/>
          <w:sz w:val="20"/>
          <w:szCs w:val="20"/>
        </w:rPr>
        <w:t>Social Media</w:t>
      </w:r>
      <w:proofErr w:type="gramEnd"/>
      <w:r w:rsidRPr="006F6052">
        <w:rPr>
          <w:rFonts w:ascii="Helvetica" w:hAnsi="Helvetica" w:cs="Helvetica"/>
          <w:color w:val="FB0207"/>
          <w:kern w:val="1"/>
          <w:sz w:val="20"/>
          <w:szCs w:val="20"/>
        </w:rPr>
        <w:t xml:space="preserve">: </w:t>
      </w:r>
      <w:r w:rsidRPr="006F6052">
        <w:rPr>
          <w:rFonts w:ascii="Helvetica" w:hAnsi="Helvetica" w:cs="Helvetica"/>
          <w:kern w:val="1"/>
          <w:sz w:val="20"/>
          <w:szCs w:val="20"/>
        </w:rPr>
        <w:t>@aquariumduqc</w:t>
      </w:r>
    </w:p>
    <w:p w14:paraId="7FDB2E14"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p>
    <w:p w14:paraId="1683A0A4"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6F6052">
        <w:rPr>
          <w:rFonts w:ascii="Helvetica" w:hAnsi="Helvetica" w:cs="Helvetica"/>
          <w:color w:val="0000FF"/>
          <w:sz w:val="20"/>
          <w:szCs w:val="20"/>
        </w:rPr>
        <w:t>[badge-facebook.ai]</w:t>
      </w:r>
    </w:p>
    <w:p w14:paraId="52B6724B"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6F6052">
        <w:rPr>
          <w:rFonts w:ascii="Helvetica" w:hAnsi="Helvetica" w:cs="Helvetica"/>
          <w:color w:val="0000FF"/>
          <w:sz w:val="20"/>
          <w:szCs w:val="20"/>
        </w:rPr>
        <w:t>[badge-instagram.ai]</w:t>
      </w:r>
    </w:p>
    <w:p w14:paraId="3C4B825C"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6F6052">
        <w:rPr>
          <w:rFonts w:ascii="Helvetica" w:hAnsi="Helvetica" w:cs="Helvetica"/>
          <w:color w:val="0000FF"/>
          <w:sz w:val="20"/>
          <w:szCs w:val="20"/>
        </w:rPr>
        <w:t>[badge-twitter.ai]</w:t>
      </w:r>
    </w:p>
    <w:p w14:paraId="37D4D877"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6F6052">
        <w:rPr>
          <w:rFonts w:ascii="Helvetica" w:hAnsi="Helvetica" w:cs="Helvetica"/>
          <w:color w:val="0000FF"/>
          <w:sz w:val="20"/>
          <w:szCs w:val="20"/>
        </w:rPr>
        <w:t>[badge-wifi.ai]</w:t>
      </w:r>
    </w:p>
    <w:p w14:paraId="7B812D49"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p>
    <w:p w14:paraId="25B3447B"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6F6052">
        <w:rPr>
          <w:rFonts w:ascii="Helvetica" w:hAnsi="Helvetica" w:cs="Helvetica"/>
          <w:color w:val="0000FF"/>
          <w:sz w:val="20"/>
          <w:szCs w:val="20"/>
        </w:rPr>
        <w:t>[badge-barcode.ai]</w:t>
      </w:r>
    </w:p>
    <w:p w14:paraId="6956D901"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p>
    <w:p w14:paraId="43CFEFA7"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p>
    <w:p w14:paraId="1B29AFEA"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p>
    <w:p w14:paraId="294E5A1C"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6F6052">
        <w:rPr>
          <w:rFonts w:ascii="Helvetica" w:hAnsi="Helvetica" w:cs="Helvetica"/>
          <w:b/>
          <w:bCs/>
          <w:color w:val="FB0207"/>
          <w:sz w:val="32"/>
          <w:szCs w:val="32"/>
        </w:rPr>
        <w:t>ALL BADGES (BACK)</w:t>
      </w:r>
    </w:p>
    <w:p w14:paraId="3DE39D31"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60124368"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6F6052">
        <w:rPr>
          <w:rFonts w:ascii="Helvetica" w:hAnsi="Helvetica" w:cs="Helvetica"/>
          <w:color w:val="0000FF"/>
          <w:sz w:val="20"/>
          <w:szCs w:val="20"/>
        </w:rPr>
        <w:t>[</w:t>
      </w:r>
      <w:proofErr w:type="spellStart"/>
      <w:r w:rsidRPr="006F6052">
        <w:rPr>
          <w:rFonts w:ascii="Helvetica" w:hAnsi="Helvetica" w:cs="Helvetica"/>
          <w:color w:val="0000FF"/>
          <w:sz w:val="20"/>
          <w:szCs w:val="20"/>
        </w:rPr>
        <w:t>sepaq_logo_black.eps</w:t>
      </w:r>
      <w:proofErr w:type="spellEnd"/>
      <w:r w:rsidRPr="006F6052">
        <w:rPr>
          <w:rFonts w:ascii="Helvetica" w:hAnsi="Helvetica" w:cs="Helvetica"/>
          <w:color w:val="0000FF"/>
          <w:sz w:val="20"/>
          <w:szCs w:val="20"/>
        </w:rPr>
        <w:t xml:space="preserve">] </w:t>
      </w:r>
      <w:r w:rsidRPr="006F6052">
        <w:rPr>
          <w:rFonts w:ascii="Helvetica" w:hAnsi="Helvetica" w:cs="Helvetica"/>
          <w:color w:val="FF0000"/>
          <w:kern w:val="1"/>
          <w:sz w:val="20"/>
          <w:szCs w:val="20"/>
        </w:rPr>
        <w:t>or</w:t>
      </w:r>
      <w:r w:rsidRPr="006F6052">
        <w:rPr>
          <w:rFonts w:ascii="Helvetica" w:hAnsi="Helvetica" w:cs="Helvetica"/>
          <w:color w:val="0000FF"/>
          <w:sz w:val="20"/>
          <w:szCs w:val="20"/>
        </w:rPr>
        <w:t xml:space="preserve"> [</w:t>
      </w:r>
      <w:proofErr w:type="spellStart"/>
      <w:r w:rsidRPr="006F6052">
        <w:rPr>
          <w:rFonts w:ascii="Helvetica" w:hAnsi="Helvetica" w:cs="Helvetica"/>
          <w:color w:val="0000FF"/>
          <w:sz w:val="20"/>
          <w:szCs w:val="20"/>
        </w:rPr>
        <w:t>sepaq_logo_colour_reverse.eps</w:t>
      </w:r>
      <w:proofErr w:type="spellEnd"/>
      <w:r w:rsidRPr="006F6052">
        <w:rPr>
          <w:rFonts w:ascii="Helvetica" w:hAnsi="Helvetica" w:cs="Helvetica"/>
          <w:color w:val="0000FF"/>
          <w:sz w:val="20"/>
          <w:szCs w:val="20"/>
        </w:rPr>
        <w:t xml:space="preserve">] </w:t>
      </w:r>
      <w:r w:rsidRPr="006F6052">
        <w:rPr>
          <w:rFonts w:ascii="Helvetica" w:hAnsi="Helvetica" w:cs="Helvetica"/>
          <w:color w:val="FF0000"/>
          <w:kern w:val="1"/>
          <w:sz w:val="20"/>
          <w:szCs w:val="20"/>
        </w:rPr>
        <w:t>or</w:t>
      </w:r>
      <w:r w:rsidRPr="006F6052">
        <w:rPr>
          <w:rFonts w:ascii="Helvetica" w:hAnsi="Helvetica" w:cs="Helvetica"/>
          <w:color w:val="0000FF"/>
          <w:sz w:val="20"/>
          <w:szCs w:val="20"/>
        </w:rPr>
        <w:t xml:space="preserve"> [</w:t>
      </w:r>
      <w:proofErr w:type="spellStart"/>
      <w:r w:rsidRPr="006F6052">
        <w:rPr>
          <w:rFonts w:ascii="Helvetica" w:hAnsi="Helvetica" w:cs="Helvetica"/>
          <w:color w:val="0000FF"/>
          <w:sz w:val="20"/>
          <w:szCs w:val="20"/>
        </w:rPr>
        <w:t>sepaq_logo_colour.eps</w:t>
      </w:r>
      <w:proofErr w:type="spellEnd"/>
      <w:r w:rsidRPr="006F6052">
        <w:rPr>
          <w:rFonts w:ascii="Helvetica" w:hAnsi="Helvetica" w:cs="Helvetica"/>
          <w:color w:val="0000FF"/>
          <w:sz w:val="20"/>
          <w:szCs w:val="20"/>
        </w:rPr>
        <w:t xml:space="preserve">] </w:t>
      </w:r>
      <w:r w:rsidRPr="006F6052">
        <w:rPr>
          <w:rFonts w:ascii="Helvetica" w:hAnsi="Helvetica" w:cs="Helvetica"/>
          <w:color w:val="FF0000"/>
          <w:kern w:val="1"/>
          <w:sz w:val="20"/>
          <w:szCs w:val="20"/>
        </w:rPr>
        <w:t>or</w:t>
      </w:r>
      <w:r w:rsidRPr="006F6052">
        <w:rPr>
          <w:rFonts w:ascii="Helvetica" w:hAnsi="Helvetica" w:cs="Helvetica"/>
          <w:color w:val="0000FF"/>
          <w:sz w:val="20"/>
          <w:szCs w:val="20"/>
        </w:rPr>
        <w:t xml:space="preserve"> [</w:t>
      </w:r>
      <w:proofErr w:type="spellStart"/>
      <w:r w:rsidRPr="006F6052">
        <w:rPr>
          <w:rFonts w:ascii="Helvetica" w:hAnsi="Helvetica" w:cs="Helvetica"/>
          <w:color w:val="0000FF"/>
          <w:sz w:val="20"/>
          <w:szCs w:val="20"/>
        </w:rPr>
        <w:t>sepaq_logo_white.eps</w:t>
      </w:r>
      <w:proofErr w:type="spellEnd"/>
      <w:r w:rsidRPr="006F6052">
        <w:rPr>
          <w:rFonts w:ascii="Helvetica" w:hAnsi="Helvetica" w:cs="Helvetica"/>
          <w:color w:val="0000FF"/>
          <w:sz w:val="20"/>
          <w:szCs w:val="20"/>
        </w:rPr>
        <w:t>]</w:t>
      </w:r>
    </w:p>
    <w:p w14:paraId="37B0C81F" w14:textId="77777777" w:rsidR="009D5598" w:rsidRPr="006F6052"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273604A2" w14:textId="13FA10DA" w:rsidR="007B433A" w:rsidRPr="007B433A"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color w:val="FF42A1" w:themeColor="accent6"/>
        </w:rPr>
      </w:pPr>
      <w:r w:rsidRPr="006F6052">
        <w:rPr>
          <w:rFonts w:ascii="Helvetica" w:hAnsi="Helvetica" w:cs="Helvetica"/>
          <w:color w:val="0000FF"/>
          <w:sz w:val="20"/>
          <w:szCs w:val="20"/>
        </w:rPr>
        <w:t>[badge-qr-code.ai]</w:t>
      </w:r>
    </w:p>
    <w:sectPr w:rsidR="007B433A" w:rsidRPr="007B433A" w:rsidSect="00D3129A">
      <w:headerReference w:type="default" r:id="rId17"/>
      <w:footerReference w:type="default" r:id="rId18"/>
      <w:headerReference w:type="first" r:id="rId19"/>
      <w:pgSz w:w="12240" w:h="15840"/>
      <w:pgMar w:top="2427" w:right="1440" w:bottom="1740" w:left="1298" w:header="720" w:footer="206" w:gutter="0"/>
      <w:pgNumType w:start="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51ABDF" w14:textId="77777777" w:rsidR="008533A9" w:rsidRDefault="008533A9">
      <w:r>
        <w:separator/>
      </w:r>
    </w:p>
  </w:endnote>
  <w:endnote w:type="continuationSeparator" w:id="0">
    <w:p w14:paraId="4921F77D" w14:textId="77777777" w:rsidR="008533A9" w:rsidRDefault="008533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Frutiger LT Com 55 Roman">
    <w:altName w:val="Calibri"/>
    <w:panose1 w:val="020B0604020202020204"/>
    <w:charset w:val="00"/>
    <w:family w:val="swiss"/>
    <w:pitch w:val="variable"/>
    <w:sig w:usb0="800000AF" w:usb1="5000204A" w:usb2="00000000" w:usb3="00000000" w:csb0="0000009B"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B239CC" w14:textId="5AD71033" w:rsidR="00201FE4" w:rsidRDefault="00DD1D23" w:rsidP="00201FE4">
    <w:pPr>
      <w:pStyle w:val="Footer"/>
      <w:jc w:val="center"/>
      <w:rPr>
        <w:rFonts w:cs="Arial"/>
        <w:color w:val="000000" w:themeColor="text1"/>
        <w:sz w:val="18"/>
        <w:szCs w:val="18"/>
      </w:rPr>
    </w:pPr>
    <w:r>
      <w:rPr>
        <w:rFonts w:cs="Arial"/>
        <w:color w:val="000000" w:themeColor="text1"/>
        <w:sz w:val="18"/>
        <w:szCs w:val="18"/>
      </w:rPr>
      <w:t>DAY 1</w:t>
    </w:r>
    <w:r w:rsidR="00A74D13">
      <w:rPr>
        <w:rFonts w:cs="Arial"/>
        <w:color w:val="000000" w:themeColor="text1"/>
        <w:sz w:val="18"/>
        <w:szCs w:val="18"/>
      </w:rPr>
      <w:t xml:space="preserve"> PROJECT</w:t>
    </w:r>
  </w:p>
  <w:p w14:paraId="66600E84" w14:textId="47D9DF7C" w:rsidR="00201FE4" w:rsidRDefault="00A74D13" w:rsidP="00201FE4">
    <w:pPr>
      <w:pStyle w:val="Footer"/>
      <w:jc w:val="center"/>
      <w:rPr>
        <w:rFonts w:cs="Arial"/>
        <w:color w:val="000000" w:themeColor="text1"/>
        <w:sz w:val="18"/>
        <w:szCs w:val="18"/>
      </w:rPr>
    </w:pPr>
    <w:r>
      <w:rPr>
        <w:rFonts w:cs="Arial"/>
        <w:color w:val="000000" w:themeColor="text1"/>
        <w:sz w:val="18"/>
        <w:szCs w:val="18"/>
      </w:rPr>
      <w:t>40 Graphic Design Technology</w:t>
    </w:r>
  </w:p>
  <w:p w14:paraId="0E19BBC4" w14:textId="5158EA95" w:rsidR="00201FE4" w:rsidRDefault="00201FE4" w:rsidP="00201FE4">
    <w:pPr>
      <w:pStyle w:val="Footer"/>
      <w:jc w:val="center"/>
      <w:rPr>
        <w:rFonts w:cs="Arial"/>
        <w:color w:val="000000" w:themeColor="text1"/>
        <w:sz w:val="18"/>
        <w:szCs w:val="18"/>
      </w:rPr>
    </w:pPr>
    <w:r>
      <w:rPr>
        <w:rFonts w:cs="Arial"/>
        <w:color w:val="000000" w:themeColor="text1"/>
        <w:sz w:val="18"/>
        <w:szCs w:val="18"/>
      </w:rPr>
      <w:t>Post-Secondary</w:t>
    </w:r>
  </w:p>
  <w:p w14:paraId="0C451191" w14:textId="77777777" w:rsidR="00201FE4" w:rsidRPr="002C1EA2" w:rsidRDefault="00201FE4" w:rsidP="00201FE4">
    <w:pPr>
      <w:pStyle w:val="Footer"/>
      <w:jc w:val="center"/>
      <w:rPr>
        <w:rFonts w:cs="Arial"/>
        <w:color w:val="000000" w:themeColor="text1"/>
        <w:sz w:val="18"/>
        <w:szCs w:val="18"/>
      </w:rPr>
    </w:pPr>
    <w:r w:rsidRPr="002C1EA2">
      <w:rPr>
        <w:rFonts w:cs="Arial"/>
        <w:color w:val="000000" w:themeColor="text1"/>
        <w:sz w:val="18"/>
        <w:szCs w:val="18"/>
      </w:rPr>
      <w:t xml:space="preserve">Page </w:t>
    </w:r>
    <w:r w:rsidRPr="002C1EA2">
      <w:rPr>
        <w:rFonts w:cs="Arial"/>
        <w:color w:val="000000" w:themeColor="text1"/>
        <w:sz w:val="18"/>
        <w:szCs w:val="18"/>
      </w:rPr>
      <w:fldChar w:fldCharType="begin"/>
    </w:r>
    <w:r w:rsidRPr="002C1EA2">
      <w:rPr>
        <w:rFonts w:cs="Arial"/>
        <w:color w:val="000000" w:themeColor="text1"/>
        <w:sz w:val="18"/>
        <w:szCs w:val="18"/>
      </w:rPr>
      <w:instrText xml:space="preserve"> PAGE  \* Arabic  \* MERGEFORMAT </w:instrText>
    </w:r>
    <w:r w:rsidRPr="002C1EA2">
      <w:rPr>
        <w:rFonts w:cs="Arial"/>
        <w:color w:val="000000" w:themeColor="text1"/>
        <w:sz w:val="18"/>
        <w:szCs w:val="18"/>
      </w:rPr>
      <w:fldChar w:fldCharType="separate"/>
    </w:r>
    <w:r>
      <w:rPr>
        <w:rFonts w:cs="Arial"/>
        <w:color w:val="000000" w:themeColor="text1"/>
        <w:sz w:val="18"/>
        <w:szCs w:val="18"/>
      </w:rPr>
      <w:t>1</w:t>
    </w:r>
    <w:r w:rsidRPr="002C1EA2">
      <w:rPr>
        <w:rFonts w:cs="Arial"/>
        <w:color w:val="000000" w:themeColor="text1"/>
        <w:sz w:val="18"/>
        <w:szCs w:val="18"/>
      </w:rPr>
      <w:fldChar w:fldCharType="end"/>
    </w:r>
    <w:r w:rsidRPr="002C1EA2">
      <w:rPr>
        <w:rFonts w:cs="Arial"/>
        <w:color w:val="000000" w:themeColor="text1"/>
        <w:sz w:val="18"/>
        <w:szCs w:val="18"/>
      </w:rPr>
      <w:t xml:space="preserve"> of </w:t>
    </w:r>
    <w:r w:rsidRPr="002C1EA2">
      <w:rPr>
        <w:rFonts w:cs="Arial"/>
        <w:color w:val="000000" w:themeColor="text1"/>
        <w:sz w:val="18"/>
        <w:szCs w:val="18"/>
      </w:rPr>
      <w:fldChar w:fldCharType="begin"/>
    </w:r>
    <w:r w:rsidRPr="002C1EA2">
      <w:rPr>
        <w:rFonts w:cs="Arial"/>
        <w:color w:val="000000" w:themeColor="text1"/>
        <w:sz w:val="18"/>
        <w:szCs w:val="18"/>
      </w:rPr>
      <w:instrText xml:space="preserve"> NUMPAGES  \* Arabic  \* MERGEFORMAT </w:instrText>
    </w:r>
    <w:r w:rsidRPr="002C1EA2">
      <w:rPr>
        <w:rFonts w:cs="Arial"/>
        <w:color w:val="000000" w:themeColor="text1"/>
        <w:sz w:val="18"/>
        <w:szCs w:val="18"/>
      </w:rPr>
      <w:fldChar w:fldCharType="separate"/>
    </w:r>
    <w:r>
      <w:rPr>
        <w:rFonts w:cs="Arial"/>
        <w:color w:val="000000" w:themeColor="text1"/>
        <w:sz w:val="18"/>
        <w:szCs w:val="18"/>
      </w:rPr>
      <w:t>1</w:t>
    </w:r>
    <w:r w:rsidRPr="002C1EA2">
      <w:rPr>
        <w:rFonts w:cs="Arial"/>
        <w:color w:val="000000" w:themeColor="text1"/>
        <w:sz w:val="18"/>
        <w:szCs w:val="18"/>
      </w:rPr>
      <w:fldChar w:fldCharType="end"/>
    </w:r>
  </w:p>
  <w:p w14:paraId="6B9F8CB3" w14:textId="77777777" w:rsidR="00201FE4" w:rsidRDefault="00201FE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84D45D2" w14:textId="77777777" w:rsidR="008533A9" w:rsidRDefault="008533A9">
      <w:r>
        <w:separator/>
      </w:r>
    </w:p>
  </w:footnote>
  <w:footnote w:type="continuationSeparator" w:id="0">
    <w:p w14:paraId="35FFE82F" w14:textId="77777777" w:rsidR="008533A9" w:rsidRDefault="008533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7E5C62" w14:textId="0475B0F9" w:rsidR="00201FE4" w:rsidRDefault="00201FE4">
    <w:pPr>
      <w:pStyle w:val="Header"/>
    </w:pPr>
    <w:r>
      <w:rPr>
        <w:noProof/>
      </w:rPr>
      <w:drawing>
        <wp:inline distT="0" distB="0" distL="0" distR="0" wp14:anchorId="3212F0C9" wp14:editId="3CB2923E">
          <wp:extent cx="1407600" cy="752400"/>
          <wp:effectExtent l="0" t="0" r="2540" b="0"/>
          <wp:docPr id="1097649313" name="Picture 1097649313" descr="A picture containing black, darkn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153379" name="Picture 1" descr="A picture containing black, darkness&#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407600" cy="7524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284FE3" w14:textId="6F295975" w:rsidR="00201FE4" w:rsidRDefault="00201FE4">
    <w:pPr>
      <w:pStyle w:val="Header"/>
    </w:pPr>
    <w:r>
      <w:rPr>
        <w:noProof/>
      </w:rPr>
      <w:drawing>
        <wp:anchor distT="0" distB="0" distL="114300" distR="114300" simplePos="0" relativeHeight="251665408" behindDoc="1" locked="0" layoutInCell="1" allowOverlap="1" wp14:anchorId="2059C98E" wp14:editId="2F60AB8A">
          <wp:simplePos x="0" y="0"/>
          <wp:positionH relativeFrom="column">
            <wp:posOffset>-912602</wp:posOffset>
          </wp:positionH>
          <wp:positionV relativeFrom="paragraph">
            <wp:posOffset>-457200</wp:posOffset>
          </wp:positionV>
          <wp:extent cx="7780655" cy="10069082"/>
          <wp:effectExtent l="0" t="0" r="4445" b="2540"/>
          <wp:wrapNone/>
          <wp:docPr id="2067190457" name="Picture 2067190457"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1" locked="0" layoutInCell="1" allowOverlap="1" wp14:anchorId="6F734042" wp14:editId="2B2B81D0">
          <wp:simplePos x="0" y="0"/>
          <wp:positionH relativeFrom="column">
            <wp:posOffset>-751437</wp:posOffset>
          </wp:positionH>
          <wp:positionV relativeFrom="paragraph">
            <wp:posOffset>-285750</wp:posOffset>
          </wp:positionV>
          <wp:extent cx="7780655" cy="10069082"/>
          <wp:effectExtent l="0" t="0" r="4445" b="2540"/>
          <wp:wrapNone/>
          <wp:docPr id="2059482054" name="Picture 2059482054"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14:anchorId="4E3820E6" wp14:editId="7B23CABC">
          <wp:simplePos x="0" y="0"/>
          <wp:positionH relativeFrom="column">
            <wp:posOffset>-904240</wp:posOffset>
          </wp:positionH>
          <wp:positionV relativeFrom="paragraph">
            <wp:posOffset>-438439</wp:posOffset>
          </wp:positionV>
          <wp:extent cx="7780655" cy="10069082"/>
          <wp:effectExtent l="0" t="0" r="4445" b="2540"/>
          <wp:wrapNone/>
          <wp:docPr id="1786821827" name="Picture 1786821827"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1" locked="0" layoutInCell="1" allowOverlap="1" wp14:anchorId="2315F502" wp14:editId="75D6A947">
          <wp:simplePos x="0" y="0"/>
          <wp:positionH relativeFrom="column">
            <wp:posOffset>0</wp:posOffset>
          </wp:positionH>
          <wp:positionV relativeFrom="paragraph">
            <wp:posOffset>4527</wp:posOffset>
          </wp:positionV>
          <wp:extent cx="7780655" cy="10069082"/>
          <wp:effectExtent l="0" t="0" r="4445" b="2540"/>
          <wp:wrapNone/>
          <wp:docPr id="87672075" name="Picture 87672075"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textHash int2:hashCode="edQaR+j+xVhWpq" int2:id="MXSxjHsu">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3F46F1B2"/>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03450AB9"/>
    <w:multiLevelType w:val="hybridMultilevel"/>
    <w:tmpl w:val="1A0ED0DC"/>
    <w:lvl w:ilvl="0" w:tplc="04090001">
      <w:start w:val="1"/>
      <w:numFmt w:val="bullet"/>
      <w:lvlText w:val=""/>
      <w:lvlJc w:val="left"/>
      <w:pPr>
        <w:ind w:left="2417" w:hanging="360"/>
      </w:pPr>
      <w:rPr>
        <w:rFonts w:ascii="Symbol" w:hAnsi="Symbol" w:cs="Symbol" w:hint="default"/>
      </w:rPr>
    </w:lvl>
    <w:lvl w:ilvl="1" w:tplc="04090003" w:tentative="1">
      <w:start w:val="1"/>
      <w:numFmt w:val="bullet"/>
      <w:lvlText w:val="o"/>
      <w:lvlJc w:val="left"/>
      <w:pPr>
        <w:ind w:left="3137" w:hanging="360"/>
      </w:pPr>
      <w:rPr>
        <w:rFonts w:ascii="Courier New" w:hAnsi="Courier New" w:cs="Courier New" w:hint="default"/>
      </w:rPr>
    </w:lvl>
    <w:lvl w:ilvl="2" w:tplc="04090005" w:tentative="1">
      <w:start w:val="1"/>
      <w:numFmt w:val="bullet"/>
      <w:lvlText w:val=""/>
      <w:lvlJc w:val="left"/>
      <w:pPr>
        <w:ind w:left="3857" w:hanging="360"/>
      </w:pPr>
      <w:rPr>
        <w:rFonts w:ascii="Wingdings" w:hAnsi="Wingdings" w:hint="default"/>
      </w:rPr>
    </w:lvl>
    <w:lvl w:ilvl="3" w:tplc="04090001" w:tentative="1">
      <w:start w:val="1"/>
      <w:numFmt w:val="bullet"/>
      <w:lvlText w:val=""/>
      <w:lvlJc w:val="left"/>
      <w:pPr>
        <w:ind w:left="4577" w:hanging="360"/>
      </w:pPr>
      <w:rPr>
        <w:rFonts w:ascii="Symbol" w:hAnsi="Symbol" w:hint="default"/>
      </w:rPr>
    </w:lvl>
    <w:lvl w:ilvl="4" w:tplc="04090003" w:tentative="1">
      <w:start w:val="1"/>
      <w:numFmt w:val="bullet"/>
      <w:lvlText w:val="o"/>
      <w:lvlJc w:val="left"/>
      <w:pPr>
        <w:ind w:left="5297" w:hanging="360"/>
      </w:pPr>
      <w:rPr>
        <w:rFonts w:ascii="Courier New" w:hAnsi="Courier New" w:cs="Courier New" w:hint="default"/>
      </w:rPr>
    </w:lvl>
    <w:lvl w:ilvl="5" w:tplc="04090005" w:tentative="1">
      <w:start w:val="1"/>
      <w:numFmt w:val="bullet"/>
      <w:lvlText w:val=""/>
      <w:lvlJc w:val="left"/>
      <w:pPr>
        <w:ind w:left="6017" w:hanging="360"/>
      </w:pPr>
      <w:rPr>
        <w:rFonts w:ascii="Wingdings" w:hAnsi="Wingdings" w:hint="default"/>
      </w:rPr>
    </w:lvl>
    <w:lvl w:ilvl="6" w:tplc="04090001" w:tentative="1">
      <w:start w:val="1"/>
      <w:numFmt w:val="bullet"/>
      <w:lvlText w:val=""/>
      <w:lvlJc w:val="left"/>
      <w:pPr>
        <w:ind w:left="6737" w:hanging="360"/>
      </w:pPr>
      <w:rPr>
        <w:rFonts w:ascii="Symbol" w:hAnsi="Symbol" w:hint="default"/>
      </w:rPr>
    </w:lvl>
    <w:lvl w:ilvl="7" w:tplc="04090003" w:tentative="1">
      <w:start w:val="1"/>
      <w:numFmt w:val="bullet"/>
      <w:lvlText w:val="o"/>
      <w:lvlJc w:val="left"/>
      <w:pPr>
        <w:ind w:left="7457" w:hanging="360"/>
      </w:pPr>
      <w:rPr>
        <w:rFonts w:ascii="Courier New" w:hAnsi="Courier New" w:cs="Courier New" w:hint="default"/>
      </w:rPr>
    </w:lvl>
    <w:lvl w:ilvl="8" w:tplc="04090005" w:tentative="1">
      <w:start w:val="1"/>
      <w:numFmt w:val="bullet"/>
      <w:lvlText w:val=""/>
      <w:lvlJc w:val="left"/>
      <w:pPr>
        <w:ind w:left="8177" w:hanging="360"/>
      </w:pPr>
      <w:rPr>
        <w:rFonts w:ascii="Wingdings" w:hAnsi="Wingdings" w:hint="default"/>
      </w:rPr>
    </w:lvl>
  </w:abstractNum>
  <w:abstractNum w:abstractNumId="2" w15:restartNumberingAfterBreak="0">
    <w:nsid w:val="0AE7733F"/>
    <w:multiLevelType w:val="multilevel"/>
    <w:tmpl w:val="92EE2CEC"/>
    <w:styleLink w:val="CurrentList3"/>
    <w:lvl w:ilvl="0">
      <w:start w:val="1"/>
      <w:numFmt w:val="decimal"/>
      <w:lvlText w:val="%1"/>
      <w:lvlJc w:val="left"/>
      <w:pPr>
        <w:ind w:left="857" w:hanging="432"/>
      </w:pPr>
    </w:lvl>
    <w:lvl w:ilvl="1">
      <w:start w:val="1"/>
      <w:numFmt w:val="decimal"/>
      <w:lvlText w:val="%1.%2"/>
      <w:lvlJc w:val="left"/>
      <w:pPr>
        <w:ind w:left="1427" w:hanging="576"/>
      </w:pPr>
      <w:rPr>
        <w:b/>
        <w:color w:val="000000" w:themeColor="text1"/>
      </w:rPr>
    </w:lvl>
    <w:lvl w:ilvl="2">
      <w:start w:val="1"/>
      <w:numFmt w:val="decimal"/>
      <w:lvlText w:val="%1.%2.%3"/>
      <w:lvlJc w:val="left"/>
      <w:pPr>
        <w:ind w:left="1145" w:hanging="720"/>
      </w:pPr>
      <w:rPr>
        <w:b/>
      </w:rPr>
    </w:lvl>
    <w:lvl w:ilvl="3">
      <w:start w:val="1"/>
      <w:numFmt w:val="decimal"/>
      <w:lvlText w:val="%1.%2.%3.%4"/>
      <w:lvlJc w:val="left"/>
      <w:pPr>
        <w:ind w:left="1289" w:hanging="864"/>
      </w:pPr>
    </w:lvl>
    <w:lvl w:ilvl="4">
      <w:start w:val="1"/>
      <w:numFmt w:val="decimal"/>
      <w:lvlText w:val="%1.%2.%3.%4.%5"/>
      <w:lvlJc w:val="left"/>
      <w:pPr>
        <w:ind w:left="1433" w:hanging="1008"/>
      </w:pPr>
    </w:lvl>
    <w:lvl w:ilvl="5">
      <w:start w:val="1"/>
      <w:numFmt w:val="decimal"/>
      <w:lvlText w:val="%1.%2.%3.%4.%5.%6"/>
      <w:lvlJc w:val="left"/>
      <w:pPr>
        <w:ind w:left="1577" w:hanging="1152"/>
      </w:pPr>
    </w:lvl>
    <w:lvl w:ilvl="6">
      <w:start w:val="1"/>
      <w:numFmt w:val="decimal"/>
      <w:lvlText w:val="%1.%2.%3.%4.%5.%6.%7"/>
      <w:lvlJc w:val="left"/>
      <w:pPr>
        <w:ind w:left="1721" w:hanging="1296"/>
      </w:pPr>
    </w:lvl>
    <w:lvl w:ilvl="7">
      <w:start w:val="1"/>
      <w:numFmt w:val="decimal"/>
      <w:lvlText w:val="%1.%2.%3.%4.%5.%6.%7.%8"/>
      <w:lvlJc w:val="left"/>
      <w:pPr>
        <w:ind w:left="1865" w:hanging="1440"/>
      </w:pPr>
    </w:lvl>
    <w:lvl w:ilvl="8">
      <w:start w:val="1"/>
      <w:numFmt w:val="decimal"/>
      <w:lvlText w:val="%1.%2.%3.%4.%5.%6.%7.%8.%9"/>
      <w:lvlJc w:val="left"/>
      <w:pPr>
        <w:ind w:left="2009" w:hanging="1584"/>
      </w:pPr>
    </w:lvl>
  </w:abstractNum>
  <w:abstractNum w:abstractNumId="3" w15:restartNumberingAfterBreak="0">
    <w:nsid w:val="14F95288"/>
    <w:multiLevelType w:val="multilevel"/>
    <w:tmpl w:val="92EE2CEC"/>
    <w:lvl w:ilvl="0">
      <w:start w:val="1"/>
      <w:numFmt w:val="decimal"/>
      <w:pStyle w:val="Heading1"/>
      <w:lvlText w:val="%1"/>
      <w:lvlJc w:val="left"/>
      <w:pPr>
        <w:ind w:left="5292" w:hanging="432"/>
      </w:pPr>
    </w:lvl>
    <w:lvl w:ilvl="1">
      <w:start w:val="1"/>
      <w:numFmt w:val="decimal"/>
      <w:pStyle w:val="Heading2"/>
      <w:lvlText w:val="%1.%2"/>
      <w:lvlJc w:val="left"/>
      <w:pPr>
        <w:ind w:left="1427" w:hanging="576"/>
      </w:pPr>
      <w:rPr>
        <w:b/>
        <w:color w:val="000000" w:themeColor="text1"/>
      </w:rPr>
    </w:lvl>
    <w:lvl w:ilvl="2">
      <w:start w:val="1"/>
      <w:numFmt w:val="decimal"/>
      <w:pStyle w:val="Heading3"/>
      <w:lvlText w:val="%1.%2.%3"/>
      <w:lvlJc w:val="left"/>
      <w:pPr>
        <w:ind w:left="1145" w:hanging="720"/>
      </w:pPr>
      <w:rPr>
        <w:b/>
      </w:rPr>
    </w:lvl>
    <w:lvl w:ilvl="3">
      <w:start w:val="1"/>
      <w:numFmt w:val="decimal"/>
      <w:lvlText w:val="%1.%2.%3.%4"/>
      <w:lvlJc w:val="left"/>
      <w:pPr>
        <w:ind w:left="1289" w:hanging="864"/>
      </w:pPr>
    </w:lvl>
    <w:lvl w:ilvl="4">
      <w:start w:val="1"/>
      <w:numFmt w:val="decimal"/>
      <w:lvlText w:val="%1.%2.%3.%4.%5"/>
      <w:lvlJc w:val="left"/>
      <w:pPr>
        <w:ind w:left="1433" w:hanging="1008"/>
      </w:pPr>
    </w:lvl>
    <w:lvl w:ilvl="5">
      <w:start w:val="1"/>
      <w:numFmt w:val="decimal"/>
      <w:lvlText w:val="%1.%2.%3.%4.%5.%6"/>
      <w:lvlJc w:val="left"/>
      <w:pPr>
        <w:ind w:left="1577" w:hanging="1152"/>
      </w:pPr>
    </w:lvl>
    <w:lvl w:ilvl="6">
      <w:start w:val="1"/>
      <w:numFmt w:val="decimal"/>
      <w:lvlText w:val="%1.%2.%3.%4.%5.%6.%7"/>
      <w:lvlJc w:val="left"/>
      <w:pPr>
        <w:ind w:left="1721" w:hanging="1296"/>
      </w:pPr>
    </w:lvl>
    <w:lvl w:ilvl="7">
      <w:start w:val="1"/>
      <w:numFmt w:val="decimal"/>
      <w:lvlText w:val="%1.%2.%3.%4.%5.%6.%7.%8"/>
      <w:lvlJc w:val="left"/>
      <w:pPr>
        <w:ind w:left="1865" w:hanging="1440"/>
      </w:pPr>
    </w:lvl>
    <w:lvl w:ilvl="8">
      <w:start w:val="1"/>
      <w:numFmt w:val="decimal"/>
      <w:lvlText w:val="%1.%2.%3.%4.%5.%6.%7.%8.%9"/>
      <w:lvlJc w:val="left"/>
      <w:pPr>
        <w:ind w:left="2009" w:hanging="1584"/>
      </w:pPr>
    </w:lvl>
  </w:abstractNum>
  <w:abstractNum w:abstractNumId="4" w15:restartNumberingAfterBreak="0">
    <w:nsid w:val="170C636A"/>
    <w:multiLevelType w:val="multilevel"/>
    <w:tmpl w:val="92EE2CEC"/>
    <w:styleLink w:val="CurrentList1"/>
    <w:lvl w:ilvl="0">
      <w:start w:val="1"/>
      <w:numFmt w:val="decimal"/>
      <w:lvlText w:val="%1"/>
      <w:lvlJc w:val="left"/>
      <w:pPr>
        <w:ind w:left="857" w:hanging="432"/>
      </w:pPr>
    </w:lvl>
    <w:lvl w:ilvl="1">
      <w:start w:val="1"/>
      <w:numFmt w:val="decimal"/>
      <w:lvlText w:val="%1.%2"/>
      <w:lvlJc w:val="left"/>
      <w:pPr>
        <w:ind w:left="1427" w:hanging="576"/>
      </w:pPr>
      <w:rPr>
        <w:b/>
        <w:color w:val="000000" w:themeColor="text1"/>
      </w:rPr>
    </w:lvl>
    <w:lvl w:ilvl="2">
      <w:start w:val="1"/>
      <w:numFmt w:val="decimal"/>
      <w:lvlText w:val="%1.%2.%3"/>
      <w:lvlJc w:val="left"/>
      <w:pPr>
        <w:ind w:left="1145" w:hanging="720"/>
      </w:pPr>
      <w:rPr>
        <w:b/>
      </w:rPr>
    </w:lvl>
    <w:lvl w:ilvl="3">
      <w:start w:val="1"/>
      <w:numFmt w:val="decimal"/>
      <w:lvlText w:val="%1.%2.%3.%4"/>
      <w:lvlJc w:val="left"/>
      <w:pPr>
        <w:ind w:left="1289" w:hanging="864"/>
      </w:pPr>
    </w:lvl>
    <w:lvl w:ilvl="4">
      <w:start w:val="1"/>
      <w:numFmt w:val="decimal"/>
      <w:lvlText w:val="%1.%2.%3.%4.%5"/>
      <w:lvlJc w:val="left"/>
      <w:pPr>
        <w:ind w:left="1433" w:hanging="1008"/>
      </w:pPr>
    </w:lvl>
    <w:lvl w:ilvl="5">
      <w:start w:val="1"/>
      <w:numFmt w:val="decimal"/>
      <w:lvlText w:val="%1.%2.%3.%4.%5.%6"/>
      <w:lvlJc w:val="left"/>
      <w:pPr>
        <w:ind w:left="1577" w:hanging="1152"/>
      </w:pPr>
    </w:lvl>
    <w:lvl w:ilvl="6">
      <w:start w:val="1"/>
      <w:numFmt w:val="decimal"/>
      <w:lvlText w:val="%1.%2.%3.%4.%5.%6.%7"/>
      <w:lvlJc w:val="left"/>
      <w:pPr>
        <w:ind w:left="1721" w:hanging="1296"/>
      </w:pPr>
    </w:lvl>
    <w:lvl w:ilvl="7">
      <w:start w:val="1"/>
      <w:numFmt w:val="decimal"/>
      <w:lvlText w:val="%1.%2.%3.%4.%5.%6.%7.%8"/>
      <w:lvlJc w:val="left"/>
      <w:pPr>
        <w:ind w:left="1865" w:hanging="1440"/>
      </w:pPr>
    </w:lvl>
    <w:lvl w:ilvl="8">
      <w:start w:val="1"/>
      <w:numFmt w:val="decimal"/>
      <w:lvlText w:val="%1.%2.%3.%4.%5.%6.%7.%8.%9"/>
      <w:lvlJc w:val="left"/>
      <w:pPr>
        <w:ind w:left="2009" w:hanging="1584"/>
      </w:pPr>
    </w:lvl>
  </w:abstractNum>
  <w:abstractNum w:abstractNumId="5" w15:restartNumberingAfterBreak="0">
    <w:nsid w:val="18BD3CDA"/>
    <w:multiLevelType w:val="hybridMultilevel"/>
    <w:tmpl w:val="A76AF7FC"/>
    <w:lvl w:ilvl="0" w:tplc="0246B408">
      <w:start w:val="1"/>
      <w:numFmt w:val="decimal"/>
      <w:pStyle w:val="BodyTextHeading1NumberList"/>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1A8E703F"/>
    <w:multiLevelType w:val="multilevel"/>
    <w:tmpl w:val="F34C4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AFF6E9C"/>
    <w:multiLevelType w:val="multilevel"/>
    <w:tmpl w:val="A00A1864"/>
    <w:styleLink w:val="ListNumbers"/>
    <w:lvl w:ilvl="0">
      <w:start w:val="1"/>
      <w:numFmt w:val="decimal"/>
      <w:pStyle w:val="ListNumber"/>
      <w:lvlText w:val="%1."/>
      <w:lvlJc w:val="left"/>
      <w:pPr>
        <w:ind w:left="284" w:hanging="284"/>
      </w:pPr>
      <w:rPr>
        <w:rFonts w:hint="default"/>
      </w:rPr>
    </w:lvl>
    <w:lvl w:ilvl="1">
      <w:start w:val="1"/>
      <w:numFmt w:val="lowerLetter"/>
      <w:pStyle w:val="ListNumber2"/>
      <w:lvlText w:val="(%2)"/>
      <w:lvlJc w:val="left"/>
      <w:pPr>
        <w:ind w:left="568" w:hanging="284"/>
      </w:pPr>
      <w:rPr>
        <w:rFonts w:hint="default"/>
      </w:rPr>
    </w:lvl>
    <w:lvl w:ilvl="2">
      <w:start w:val="1"/>
      <w:numFmt w:val="lowerRoman"/>
      <w:pStyle w:val="ListNumber3"/>
      <w:lvlText w:val="(%3)"/>
      <w:lvlJc w:val="left"/>
      <w:pPr>
        <w:ind w:left="852" w:hanging="284"/>
      </w:pPr>
      <w:rPr>
        <w:rFonts w:hint="default"/>
      </w:rPr>
    </w:lvl>
    <w:lvl w:ilvl="3">
      <w:start w:val="1"/>
      <w:numFmt w:val="none"/>
      <w:lvlText w:val=""/>
      <w:lvlJc w:val="left"/>
      <w:pPr>
        <w:ind w:left="1136" w:hanging="284"/>
      </w:pPr>
      <w:rPr>
        <w:rFonts w:hint="default"/>
      </w:rPr>
    </w:lvl>
    <w:lvl w:ilvl="4">
      <w:start w:val="1"/>
      <w:numFmt w:val="none"/>
      <w:lvlText w:val=""/>
      <w:lvlJc w:val="left"/>
      <w:pPr>
        <w:ind w:left="1420" w:hanging="284"/>
      </w:pPr>
      <w:rPr>
        <w:rFonts w:hint="default"/>
      </w:rPr>
    </w:lvl>
    <w:lvl w:ilvl="5">
      <w:start w:val="1"/>
      <w:numFmt w:val="none"/>
      <w:lvlText w:val=""/>
      <w:lvlJc w:val="left"/>
      <w:pPr>
        <w:ind w:left="1704" w:hanging="284"/>
      </w:pPr>
      <w:rPr>
        <w:rFonts w:hint="default"/>
      </w:rPr>
    </w:lvl>
    <w:lvl w:ilvl="6">
      <w:start w:val="1"/>
      <w:numFmt w:val="none"/>
      <w:lvlText w:val=""/>
      <w:lvlJc w:val="left"/>
      <w:pPr>
        <w:ind w:left="1988" w:hanging="284"/>
      </w:pPr>
      <w:rPr>
        <w:rFonts w:hint="default"/>
      </w:rPr>
    </w:lvl>
    <w:lvl w:ilvl="7">
      <w:start w:val="1"/>
      <w:numFmt w:val="none"/>
      <w:lvlText w:val=""/>
      <w:lvlJc w:val="left"/>
      <w:pPr>
        <w:ind w:left="2272" w:hanging="284"/>
      </w:pPr>
      <w:rPr>
        <w:rFonts w:hint="default"/>
      </w:rPr>
    </w:lvl>
    <w:lvl w:ilvl="8">
      <w:start w:val="1"/>
      <w:numFmt w:val="none"/>
      <w:lvlText w:val=""/>
      <w:lvlJc w:val="left"/>
      <w:pPr>
        <w:ind w:left="2556" w:hanging="284"/>
      </w:pPr>
      <w:rPr>
        <w:rFonts w:hint="default"/>
      </w:rPr>
    </w:lvl>
  </w:abstractNum>
  <w:abstractNum w:abstractNumId="8" w15:restartNumberingAfterBreak="0">
    <w:nsid w:val="210A0B46"/>
    <w:multiLevelType w:val="hybridMultilevel"/>
    <w:tmpl w:val="8A64B510"/>
    <w:lvl w:ilvl="0" w:tplc="BE0E9F54">
      <w:start w:val="1"/>
      <w:numFmt w:val="bullet"/>
      <w:lvlText w:val=""/>
      <w:lvlJc w:val="left"/>
      <w:pPr>
        <w:ind w:left="720" w:hanging="360"/>
      </w:pPr>
      <w:rPr>
        <w:rFonts w:ascii="Symbol" w:hAnsi="Symbol" w:hint="default"/>
      </w:rPr>
    </w:lvl>
    <w:lvl w:ilvl="1" w:tplc="FC7CD15E">
      <w:start w:val="1"/>
      <w:numFmt w:val="bullet"/>
      <w:lvlText w:val="o"/>
      <w:lvlJc w:val="left"/>
      <w:pPr>
        <w:ind w:left="1440" w:hanging="360"/>
      </w:pPr>
      <w:rPr>
        <w:rFonts w:ascii="Courier New" w:hAnsi="Courier New" w:hint="default"/>
      </w:rPr>
    </w:lvl>
    <w:lvl w:ilvl="2" w:tplc="A240D99A">
      <w:start w:val="1"/>
      <w:numFmt w:val="bullet"/>
      <w:lvlText w:val=""/>
      <w:lvlJc w:val="left"/>
      <w:pPr>
        <w:ind w:left="2160" w:hanging="360"/>
      </w:pPr>
      <w:rPr>
        <w:rFonts w:ascii="Wingdings" w:hAnsi="Wingdings" w:hint="default"/>
      </w:rPr>
    </w:lvl>
    <w:lvl w:ilvl="3" w:tplc="73D89372">
      <w:start w:val="1"/>
      <w:numFmt w:val="bullet"/>
      <w:lvlText w:val=""/>
      <w:lvlJc w:val="left"/>
      <w:pPr>
        <w:ind w:left="2880" w:hanging="360"/>
      </w:pPr>
      <w:rPr>
        <w:rFonts w:ascii="Symbol" w:hAnsi="Symbol" w:hint="default"/>
      </w:rPr>
    </w:lvl>
    <w:lvl w:ilvl="4" w:tplc="0AF82CBC">
      <w:start w:val="1"/>
      <w:numFmt w:val="bullet"/>
      <w:lvlText w:val="o"/>
      <w:lvlJc w:val="left"/>
      <w:pPr>
        <w:ind w:left="3600" w:hanging="360"/>
      </w:pPr>
      <w:rPr>
        <w:rFonts w:ascii="Courier New" w:hAnsi="Courier New" w:hint="default"/>
      </w:rPr>
    </w:lvl>
    <w:lvl w:ilvl="5" w:tplc="9CAE4EDC">
      <w:start w:val="1"/>
      <w:numFmt w:val="bullet"/>
      <w:lvlText w:val=""/>
      <w:lvlJc w:val="left"/>
      <w:pPr>
        <w:ind w:left="4320" w:hanging="360"/>
      </w:pPr>
      <w:rPr>
        <w:rFonts w:ascii="Wingdings" w:hAnsi="Wingdings" w:hint="default"/>
      </w:rPr>
    </w:lvl>
    <w:lvl w:ilvl="6" w:tplc="B1300060">
      <w:start w:val="1"/>
      <w:numFmt w:val="bullet"/>
      <w:lvlText w:val=""/>
      <w:lvlJc w:val="left"/>
      <w:pPr>
        <w:ind w:left="5040" w:hanging="360"/>
      </w:pPr>
      <w:rPr>
        <w:rFonts w:ascii="Symbol" w:hAnsi="Symbol" w:hint="default"/>
      </w:rPr>
    </w:lvl>
    <w:lvl w:ilvl="7" w:tplc="B036A58E">
      <w:start w:val="1"/>
      <w:numFmt w:val="bullet"/>
      <w:lvlText w:val="o"/>
      <w:lvlJc w:val="left"/>
      <w:pPr>
        <w:ind w:left="5760" w:hanging="360"/>
      </w:pPr>
      <w:rPr>
        <w:rFonts w:ascii="Courier New" w:hAnsi="Courier New" w:hint="default"/>
      </w:rPr>
    </w:lvl>
    <w:lvl w:ilvl="8" w:tplc="D1CADA78">
      <w:start w:val="1"/>
      <w:numFmt w:val="bullet"/>
      <w:lvlText w:val=""/>
      <w:lvlJc w:val="left"/>
      <w:pPr>
        <w:ind w:left="6480" w:hanging="360"/>
      </w:pPr>
      <w:rPr>
        <w:rFonts w:ascii="Wingdings" w:hAnsi="Wingdings" w:hint="default"/>
      </w:rPr>
    </w:lvl>
  </w:abstractNum>
  <w:abstractNum w:abstractNumId="9" w15:restartNumberingAfterBreak="0">
    <w:nsid w:val="234E327B"/>
    <w:multiLevelType w:val="hybridMultilevel"/>
    <w:tmpl w:val="90E4E1E0"/>
    <w:lvl w:ilvl="0" w:tplc="DB782DCE">
      <w:start w:val="1"/>
      <w:numFmt w:val="bullet"/>
      <w:pStyle w:val="BodyTextHeading2-Bullets"/>
      <w:lvlText w:val=""/>
      <w:lvlJc w:val="left"/>
      <w:pPr>
        <w:ind w:left="1728" w:hanging="360"/>
      </w:pPr>
      <w:rPr>
        <w:rFonts w:ascii="Symbol" w:hAnsi="Symbol" w:hint="default"/>
      </w:rPr>
    </w:lvl>
    <w:lvl w:ilvl="1" w:tplc="0B063FC2">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10" w15:restartNumberingAfterBreak="0">
    <w:nsid w:val="29571C02"/>
    <w:multiLevelType w:val="hybridMultilevel"/>
    <w:tmpl w:val="6B8E8B42"/>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11" w15:restartNumberingAfterBreak="0">
    <w:nsid w:val="32191481"/>
    <w:multiLevelType w:val="multilevel"/>
    <w:tmpl w:val="942A8F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5966C5C"/>
    <w:multiLevelType w:val="multilevel"/>
    <w:tmpl w:val="B3E49F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3B3657DF"/>
    <w:multiLevelType w:val="hybridMultilevel"/>
    <w:tmpl w:val="316C6BB8"/>
    <w:lvl w:ilvl="0" w:tplc="04090003">
      <w:start w:val="1"/>
      <w:numFmt w:val="bullet"/>
      <w:lvlText w:val="o"/>
      <w:lvlJc w:val="left"/>
      <w:pPr>
        <w:ind w:left="1728" w:hanging="360"/>
      </w:pPr>
      <w:rPr>
        <w:rFonts w:ascii="Courier New" w:hAnsi="Courier New" w:cs="Courier New" w:hint="default"/>
      </w:rPr>
    </w:lvl>
    <w:lvl w:ilvl="1" w:tplc="FFFFFFFF" w:tentative="1">
      <w:start w:val="1"/>
      <w:numFmt w:val="bullet"/>
      <w:lvlText w:val="o"/>
      <w:lvlJc w:val="left"/>
      <w:pPr>
        <w:ind w:left="2448" w:hanging="360"/>
      </w:pPr>
      <w:rPr>
        <w:rFonts w:ascii="Courier New" w:hAnsi="Courier New" w:cs="Courier New" w:hint="default"/>
      </w:rPr>
    </w:lvl>
    <w:lvl w:ilvl="2" w:tplc="FFFFFFFF" w:tentative="1">
      <w:start w:val="1"/>
      <w:numFmt w:val="bullet"/>
      <w:lvlText w:val=""/>
      <w:lvlJc w:val="left"/>
      <w:pPr>
        <w:ind w:left="3168" w:hanging="360"/>
      </w:pPr>
      <w:rPr>
        <w:rFonts w:ascii="Wingdings" w:hAnsi="Wingdings" w:hint="default"/>
      </w:rPr>
    </w:lvl>
    <w:lvl w:ilvl="3" w:tplc="FFFFFFFF" w:tentative="1">
      <w:start w:val="1"/>
      <w:numFmt w:val="bullet"/>
      <w:lvlText w:val=""/>
      <w:lvlJc w:val="left"/>
      <w:pPr>
        <w:ind w:left="3888" w:hanging="360"/>
      </w:pPr>
      <w:rPr>
        <w:rFonts w:ascii="Symbol" w:hAnsi="Symbol" w:hint="default"/>
      </w:rPr>
    </w:lvl>
    <w:lvl w:ilvl="4" w:tplc="FFFFFFFF" w:tentative="1">
      <w:start w:val="1"/>
      <w:numFmt w:val="bullet"/>
      <w:lvlText w:val="o"/>
      <w:lvlJc w:val="left"/>
      <w:pPr>
        <w:ind w:left="4608" w:hanging="360"/>
      </w:pPr>
      <w:rPr>
        <w:rFonts w:ascii="Courier New" w:hAnsi="Courier New" w:cs="Courier New" w:hint="default"/>
      </w:rPr>
    </w:lvl>
    <w:lvl w:ilvl="5" w:tplc="FFFFFFFF" w:tentative="1">
      <w:start w:val="1"/>
      <w:numFmt w:val="bullet"/>
      <w:lvlText w:val=""/>
      <w:lvlJc w:val="left"/>
      <w:pPr>
        <w:ind w:left="5328" w:hanging="360"/>
      </w:pPr>
      <w:rPr>
        <w:rFonts w:ascii="Wingdings" w:hAnsi="Wingdings" w:hint="default"/>
      </w:rPr>
    </w:lvl>
    <w:lvl w:ilvl="6" w:tplc="FFFFFFFF" w:tentative="1">
      <w:start w:val="1"/>
      <w:numFmt w:val="bullet"/>
      <w:lvlText w:val=""/>
      <w:lvlJc w:val="left"/>
      <w:pPr>
        <w:ind w:left="6048" w:hanging="360"/>
      </w:pPr>
      <w:rPr>
        <w:rFonts w:ascii="Symbol" w:hAnsi="Symbol" w:hint="default"/>
      </w:rPr>
    </w:lvl>
    <w:lvl w:ilvl="7" w:tplc="FFFFFFFF" w:tentative="1">
      <w:start w:val="1"/>
      <w:numFmt w:val="bullet"/>
      <w:lvlText w:val="o"/>
      <w:lvlJc w:val="left"/>
      <w:pPr>
        <w:ind w:left="6768" w:hanging="360"/>
      </w:pPr>
      <w:rPr>
        <w:rFonts w:ascii="Courier New" w:hAnsi="Courier New" w:cs="Courier New" w:hint="default"/>
      </w:rPr>
    </w:lvl>
    <w:lvl w:ilvl="8" w:tplc="FFFFFFFF" w:tentative="1">
      <w:start w:val="1"/>
      <w:numFmt w:val="bullet"/>
      <w:lvlText w:val=""/>
      <w:lvlJc w:val="left"/>
      <w:pPr>
        <w:ind w:left="7488" w:hanging="360"/>
      </w:pPr>
      <w:rPr>
        <w:rFonts w:ascii="Wingdings" w:hAnsi="Wingdings" w:hint="default"/>
      </w:rPr>
    </w:lvl>
  </w:abstractNum>
  <w:abstractNum w:abstractNumId="14" w15:restartNumberingAfterBreak="0">
    <w:nsid w:val="42CC3D93"/>
    <w:multiLevelType w:val="hybridMultilevel"/>
    <w:tmpl w:val="F864D832"/>
    <w:lvl w:ilvl="0" w:tplc="9606F628">
      <w:start w:val="1"/>
      <w:numFmt w:val="bullet"/>
      <w:pStyle w:val="NormalBullets"/>
      <w:lvlText w:val=""/>
      <w:lvlJc w:val="left"/>
      <w:pPr>
        <w:ind w:left="-32" w:hanging="360"/>
      </w:pPr>
      <w:rPr>
        <w:rFonts w:ascii="Symbol" w:hAnsi="Symbol" w:hint="default"/>
      </w:rPr>
    </w:lvl>
    <w:lvl w:ilvl="1" w:tplc="04090003" w:tentative="1">
      <w:start w:val="1"/>
      <w:numFmt w:val="bullet"/>
      <w:lvlText w:val="o"/>
      <w:lvlJc w:val="left"/>
      <w:pPr>
        <w:ind w:left="688" w:hanging="360"/>
      </w:pPr>
      <w:rPr>
        <w:rFonts w:ascii="Courier New" w:hAnsi="Courier New" w:cs="Courier New" w:hint="default"/>
      </w:rPr>
    </w:lvl>
    <w:lvl w:ilvl="2" w:tplc="04090005" w:tentative="1">
      <w:start w:val="1"/>
      <w:numFmt w:val="bullet"/>
      <w:lvlText w:val=""/>
      <w:lvlJc w:val="left"/>
      <w:pPr>
        <w:ind w:left="1408" w:hanging="360"/>
      </w:pPr>
      <w:rPr>
        <w:rFonts w:ascii="Wingdings" w:hAnsi="Wingdings" w:hint="default"/>
      </w:rPr>
    </w:lvl>
    <w:lvl w:ilvl="3" w:tplc="04090001" w:tentative="1">
      <w:start w:val="1"/>
      <w:numFmt w:val="bullet"/>
      <w:lvlText w:val=""/>
      <w:lvlJc w:val="left"/>
      <w:pPr>
        <w:ind w:left="2128" w:hanging="360"/>
      </w:pPr>
      <w:rPr>
        <w:rFonts w:ascii="Symbol" w:hAnsi="Symbol" w:hint="default"/>
      </w:rPr>
    </w:lvl>
    <w:lvl w:ilvl="4" w:tplc="04090003" w:tentative="1">
      <w:start w:val="1"/>
      <w:numFmt w:val="bullet"/>
      <w:lvlText w:val="o"/>
      <w:lvlJc w:val="left"/>
      <w:pPr>
        <w:ind w:left="2848" w:hanging="360"/>
      </w:pPr>
      <w:rPr>
        <w:rFonts w:ascii="Courier New" w:hAnsi="Courier New" w:cs="Courier New" w:hint="default"/>
      </w:rPr>
    </w:lvl>
    <w:lvl w:ilvl="5" w:tplc="04090005" w:tentative="1">
      <w:start w:val="1"/>
      <w:numFmt w:val="bullet"/>
      <w:lvlText w:val=""/>
      <w:lvlJc w:val="left"/>
      <w:pPr>
        <w:ind w:left="3568" w:hanging="360"/>
      </w:pPr>
      <w:rPr>
        <w:rFonts w:ascii="Wingdings" w:hAnsi="Wingdings" w:hint="default"/>
      </w:rPr>
    </w:lvl>
    <w:lvl w:ilvl="6" w:tplc="04090001" w:tentative="1">
      <w:start w:val="1"/>
      <w:numFmt w:val="bullet"/>
      <w:lvlText w:val=""/>
      <w:lvlJc w:val="left"/>
      <w:pPr>
        <w:ind w:left="4288" w:hanging="360"/>
      </w:pPr>
      <w:rPr>
        <w:rFonts w:ascii="Symbol" w:hAnsi="Symbol" w:hint="default"/>
      </w:rPr>
    </w:lvl>
    <w:lvl w:ilvl="7" w:tplc="04090003" w:tentative="1">
      <w:start w:val="1"/>
      <w:numFmt w:val="bullet"/>
      <w:lvlText w:val="o"/>
      <w:lvlJc w:val="left"/>
      <w:pPr>
        <w:ind w:left="5008" w:hanging="360"/>
      </w:pPr>
      <w:rPr>
        <w:rFonts w:ascii="Courier New" w:hAnsi="Courier New" w:cs="Courier New" w:hint="default"/>
      </w:rPr>
    </w:lvl>
    <w:lvl w:ilvl="8" w:tplc="04090005" w:tentative="1">
      <w:start w:val="1"/>
      <w:numFmt w:val="bullet"/>
      <w:lvlText w:val=""/>
      <w:lvlJc w:val="left"/>
      <w:pPr>
        <w:ind w:left="5728" w:hanging="360"/>
      </w:pPr>
      <w:rPr>
        <w:rFonts w:ascii="Wingdings" w:hAnsi="Wingdings" w:hint="default"/>
      </w:rPr>
    </w:lvl>
  </w:abstractNum>
  <w:abstractNum w:abstractNumId="15" w15:restartNumberingAfterBreak="0">
    <w:nsid w:val="45201892"/>
    <w:multiLevelType w:val="hybridMultilevel"/>
    <w:tmpl w:val="9CC4B068"/>
    <w:lvl w:ilvl="0" w:tplc="04090001">
      <w:start w:val="1"/>
      <w:numFmt w:val="bullet"/>
      <w:lvlText w:val=""/>
      <w:lvlJc w:val="left"/>
      <w:pPr>
        <w:ind w:left="2847" w:hanging="360"/>
      </w:pPr>
      <w:rPr>
        <w:rFonts w:ascii="Symbol" w:hAnsi="Symbol" w:cs="Symbol" w:hint="default"/>
      </w:rPr>
    </w:lvl>
    <w:lvl w:ilvl="1" w:tplc="04090003" w:tentative="1">
      <w:start w:val="1"/>
      <w:numFmt w:val="bullet"/>
      <w:lvlText w:val="o"/>
      <w:lvlJc w:val="left"/>
      <w:pPr>
        <w:ind w:left="3567" w:hanging="360"/>
      </w:pPr>
      <w:rPr>
        <w:rFonts w:ascii="Courier New" w:hAnsi="Courier New" w:cs="Courier New" w:hint="default"/>
      </w:rPr>
    </w:lvl>
    <w:lvl w:ilvl="2" w:tplc="04090005" w:tentative="1">
      <w:start w:val="1"/>
      <w:numFmt w:val="bullet"/>
      <w:lvlText w:val=""/>
      <w:lvlJc w:val="left"/>
      <w:pPr>
        <w:ind w:left="4287" w:hanging="360"/>
      </w:pPr>
      <w:rPr>
        <w:rFonts w:ascii="Wingdings" w:hAnsi="Wingdings" w:hint="default"/>
      </w:rPr>
    </w:lvl>
    <w:lvl w:ilvl="3" w:tplc="04090001" w:tentative="1">
      <w:start w:val="1"/>
      <w:numFmt w:val="bullet"/>
      <w:lvlText w:val=""/>
      <w:lvlJc w:val="left"/>
      <w:pPr>
        <w:ind w:left="5007" w:hanging="360"/>
      </w:pPr>
      <w:rPr>
        <w:rFonts w:ascii="Symbol" w:hAnsi="Symbol" w:hint="default"/>
      </w:rPr>
    </w:lvl>
    <w:lvl w:ilvl="4" w:tplc="04090003" w:tentative="1">
      <w:start w:val="1"/>
      <w:numFmt w:val="bullet"/>
      <w:lvlText w:val="o"/>
      <w:lvlJc w:val="left"/>
      <w:pPr>
        <w:ind w:left="5727" w:hanging="360"/>
      </w:pPr>
      <w:rPr>
        <w:rFonts w:ascii="Courier New" w:hAnsi="Courier New" w:cs="Courier New" w:hint="default"/>
      </w:rPr>
    </w:lvl>
    <w:lvl w:ilvl="5" w:tplc="04090005" w:tentative="1">
      <w:start w:val="1"/>
      <w:numFmt w:val="bullet"/>
      <w:lvlText w:val=""/>
      <w:lvlJc w:val="left"/>
      <w:pPr>
        <w:ind w:left="6447" w:hanging="360"/>
      </w:pPr>
      <w:rPr>
        <w:rFonts w:ascii="Wingdings" w:hAnsi="Wingdings" w:hint="default"/>
      </w:rPr>
    </w:lvl>
    <w:lvl w:ilvl="6" w:tplc="04090001" w:tentative="1">
      <w:start w:val="1"/>
      <w:numFmt w:val="bullet"/>
      <w:lvlText w:val=""/>
      <w:lvlJc w:val="left"/>
      <w:pPr>
        <w:ind w:left="7167" w:hanging="360"/>
      </w:pPr>
      <w:rPr>
        <w:rFonts w:ascii="Symbol" w:hAnsi="Symbol" w:hint="default"/>
      </w:rPr>
    </w:lvl>
    <w:lvl w:ilvl="7" w:tplc="04090003" w:tentative="1">
      <w:start w:val="1"/>
      <w:numFmt w:val="bullet"/>
      <w:lvlText w:val="o"/>
      <w:lvlJc w:val="left"/>
      <w:pPr>
        <w:ind w:left="7887" w:hanging="360"/>
      </w:pPr>
      <w:rPr>
        <w:rFonts w:ascii="Courier New" w:hAnsi="Courier New" w:cs="Courier New" w:hint="default"/>
      </w:rPr>
    </w:lvl>
    <w:lvl w:ilvl="8" w:tplc="04090005" w:tentative="1">
      <w:start w:val="1"/>
      <w:numFmt w:val="bullet"/>
      <w:lvlText w:val=""/>
      <w:lvlJc w:val="left"/>
      <w:pPr>
        <w:ind w:left="8607" w:hanging="360"/>
      </w:pPr>
      <w:rPr>
        <w:rFonts w:ascii="Wingdings" w:hAnsi="Wingdings" w:hint="default"/>
      </w:rPr>
    </w:lvl>
  </w:abstractNum>
  <w:abstractNum w:abstractNumId="16" w15:restartNumberingAfterBreak="0">
    <w:nsid w:val="4961146C"/>
    <w:multiLevelType w:val="hybridMultilevel"/>
    <w:tmpl w:val="EFB8096C"/>
    <w:numStyleLink w:val="Bullet"/>
  </w:abstractNum>
  <w:abstractNum w:abstractNumId="17" w15:restartNumberingAfterBreak="0">
    <w:nsid w:val="57EFBE53"/>
    <w:multiLevelType w:val="hybridMultilevel"/>
    <w:tmpl w:val="1F5204B0"/>
    <w:styleLink w:val="ImportedStyle9"/>
    <w:lvl w:ilvl="0" w:tplc="53BA760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45D6736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55B43E3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AB9AA130">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4CE49D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EFBEEC8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5B4561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4336B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BB620ED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8" w15:restartNumberingAfterBreak="0">
    <w:nsid w:val="638C45FE"/>
    <w:multiLevelType w:val="hybridMultilevel"/>
    <w:tmpl w:val="7E588E02"/>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19" w15:restartNumberingAfterBreak="0">
    <w:nsid w:val="648E659B"/>
    <w:multiLevelType w:val="hybridMultilevel"/>
    <w:tmpl w:val="F29E452C"/>
    <w:lvl w:ilvl="0" w:tplc="E1FE4CBC">
      <w:start w:val="1"/>
      <w:numFmt w:val="bullet"/>
      <w:pStyle w:val="ListParagraph"/>
      <w:lvlText w:val=""/>
      <w:lvlJc w:val="left"/>
      <w:pPr>
        <w:ind w:left="1080" w:hanging="360"/>
      </w:pPr>
      <w:rPr>
        <w:rFonts w:ascii="Symbol" w:hAnsi="Symbol" w:hint="default"/>
      </w:rPr>
    </w:lvl>
    <w:lvl w:ilvl="1" w:tplc="1C5080E2">
      <w:start w:val="1"/>
      <w:numFmt w:val="bullet"/>
      <w:pStyle w:val="Heading4"/>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65A83A0C"/>
    <w:multiLevelType w:val="hybridMultilevel"/>
    <w:tmpl w:val="2D1E5C80"/>
    <w:lvl w:ilvl="0" w:tplc="04090001">
      <w:start w:val="1"/>
      <w:numFmt w:val="bullet"/>
      <w:lvlText w:val=""/>
      <w:lvlJc w:val="left"/>
      <w:pPr>
        <w:ind w:left="1571" w:hanging="360"/>
      </w:pPr>
      <w:rPr>
        <w:rFonts w:ascii="Symbol" w:hAnsi="Symbol" w:cs="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1" w15:restartNumberingAfterBreak="0">
    <w:nsid w:val="65CAE988"/>
    <w:multiLevelType w:val="multilevel"/>
    <w:tmpl w:val="CF822546"/>
    <w:styleLink w:val="ImportedStyle1"/>
    <w:lvl w:ilvl="0">
      <w:start w:val="1"/>
      <w:numFmt w:val="decimal"/>
      <w:lvlText w:val="%1."/>
      <w:lvlJc w:val="left"/>
      <w:pPr>
        <w:ind w:left="431" w:hanging="431"/>
      </w:pPr>
      <w:rPr>
        <w:rFonts w:hAnsi="Arial Unicode MS"/>
        <w:b/>
        <w:bCs/>
        <w:caps w:val="0"/>
        <w:smallCaps w:val="0"/>
        <w:strike w:val="0"/>
        <w:dstrike w:val="0"/>
        <w:outline w:val="0"/>
        <w:emboss w:val="0"/>
        <w:imprint w:val="0"/>
        <w:spacing w:val="0"/>
        <w:w w:val="100"/>
        <w:kern w:val="0"/>
        <w:position w:val="0"/>
        <w:highlight w:val="none"/>
        <w:vertAlign w:val="baseline"/>
      </w:rPr>
    </w:lvl>
    <w:lvl w:ilvl="1">
      <w:start w:val="1"/>
      <w:numFmt w:val="decimal"/>
      <w:lvlText w:val="%1.%2."/>
      <w:lvlJc w:val="left"/>
      <w:pPr>
        <w:ind w:left="578" w:hanging="578"/>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2">
      <w:start w:val="1"/>
      <w:numFmt w:val="decimal"/>
      <w:suff w:val="nothing"/>
      <w:lvlText w:val="%1.%2.%3."/>
      <w:lvlJc w:val="left"/>
      <w:pPr>
        <w:ind w:left="1147" w:hanging="722"/>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3">
      <w:start w:val="1"/>
      <w:numFmt w:val="decimal"/>
      <w:suff w:val="nothing"/>
      <w:lvlText w:val="%1.%2.%3.%4."/>
      <w:lvlJc w:val="left"/>
      <w:pPr>
        <w:ind w:left="1291" w:hanging="866"/>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4">
      <w:start w:val="1"/>
      <w:numFmt w:val="decimal"/>
      <w:suff w:val="nothing"/>
      <w:lvlText w:val="%1.%2.%3.%4.%5."/>
      <w:lvlJc w:val="left"/>
      <w:pPr>
        <w:ind w:left="1435" w:hanging="101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5">
      <w:start w:val="1"/>
      <w:numFmt w:val="decimal"/>
      <w:suff w:val="nothing"/>
      <w:lvlText w:val="%1.%2.%3.%4.%5.%6."/>
      <w:lvlJc w:val="left"/>
      <w:pPr>
        <w:ind w:left="1579" w:hanging="1154"/>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6">
      <w:start w:val="1"/>
      <w:numFmt w:val="decimal"/>
      <w:suff w:val="nothing"/>
      <w:lvlText w:val="%1.%2.%3.%4.%5.%6.%7."/>
      <w:lvlJc w:val="left"/>
      <w:pPr>
        <w:ind w:left="1723" w:hanging="1298"/>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7">
      <w:start w:val="1"/>
      <w:numFmt w:val="decimal"/>
      <w:suff w:val="nothing"/>
      <w:lvlText w:val="%1.%2.%3.%4.%5.%6.%7.%8."/>
      <w:lvlJc w:val="left"/>
      <w:pPr>
        <w:ind w:left="1867" w:hanging="1442"/>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8">
      <w:start w:val="1"/>
      <w:numFmt w:val="decimal"/>
      <w:suff w:val="nothing"/>
      <w:lvlText w:val="%1.%2.%3.%4.%5.%6.%7.%8.%9."/>
      <w:lvlJc w:val="left"/>
      <w:pPr>
        <w:ind w:left="2011" w:hanging="1586"/>
      </w:pPr>
      <w:rPr>
        <w:rFonts w:hAnsi="Arial Unicode MS"/>
        <w:caps w:val="0"/>
        <w:smallCaps w:val="0"/>
        <w:strike w:val="0"/>
        <w:dstrike w:val="0"/>
        <w:outline w:val="0"/>
        <w:emboss w:val="0"/>
        <w:imprint w:val="0"/>
        <w:color w:val="000000"/>
        <w:spacing w:val="0"/>
        <w:w w:val="100"/>
        <w:kern w:val="0"/>
        <w:position w:val="0"/>
        <w:highlight w:val="none"/>
        <w:vertAlign w:val="baseline"/>
      </w:rPr>
    </w:lvl>
  </w:abstractNum>
  <w:abstractNum w:abstractNumId="22" w15:restartNumberingAfterBreak="0">
    <w:nsid w:val="66F34DBB"/>
    <w:multiLevelType w:val="hybridMultilevel"/>
    <w:tmpl w:val="A7D2A020"/>
    <w:lvl w:ilvl="0" w:tplc="CBB0C014">
      <w:start w:val="1"/>
      <w:numFmt w:val="bullet"/>
      <w:pStyle w:val="BodyTextHeading2Sub-Bullet"/>
      <w:lvlText w:val=""/>
      <w:lvlJc w:val="left"/>
      <w:pPr>
        <w:ind w:left="1728"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3" w15:restartNumberingAfterBreak="0">
    <w:nsid w:val="722FBD0F"/>
    <w:multiLevelType w:val="hybridMultilevel"/>
    <w:tmpl w:val="2AE4F930"/>
    <w:lvl w:ilvl="0" w:tplc="38BA902C">
      <w:start w:val="1"/>
      <w:numFmt w:val="bullet"/>
      <w:lvlText w:val=""/>
      <w:lvlJc w:val="left"/>
      <w:pPr>
        <w:ind w:left="720" w:hanging="360"/>
      </w:pPr>
      <w:rPr>
        <w:rFonts w:ascii="Symbol" w:hAnsi="Symbol" w:hint="default"/>
      </w:rPr>
    </w:lvl>
    <w:lvl w:ilvl="1" w:tplc="5EB4753E">
      <w:start w:val="1"/>
      <w:numFmt w:val="bullet"/>
      <w:lvlText w:val="o"/>
      <w:lvlJc w:val="left"/>
      <w:pPr>
        <w:ind w:left="1440" w:hanging="360"/>
      </w:pPr>
      <w:rPr>
        <w:rFonts w:ascii="Courier New" w:hAnsi="Courier New" w:hint="default"/>
      </w:rPr>
    </w:lvl>
    <w:lvl w:ilvl="2" w:tplc="536EF230">
      <w:start w:val="1"/>
      <w:numFmt w:val="bullet"/>
      <w:lvlText w:val=""/>
      <w:lvlJc w:val="left"/>
      <w:pPr>
        <w:ind w:left="2160" w:hanging="360"/>
      </w:pPr>
      <w:rPr>
        <w:rFonts w:ascii="Wingdings" w:hAnsi="Wingdings" w:hint="default"/>
      </w:rPr>
    </w:lvl>
    <w:lvl w:ilvl="3" w:tplc="D9C043C0">
      <w:start w:val="1"/>
      <w:numFmt w:val="bullet"/>
      <w:lvlText w:val=""/>
      <w:lvlJc w:val="left"/>
      <w:pPr>
        <w:ind w:left="2880" w:hanging="360"/>
      </w:pPr>
      <w:rPr>
        <w:rFonts w:ascii="Symbol" w:hAnsi="Symbol" w:hint="default"/>
      </w:rPr>
    </w:lvl>
    <w:lvl w:ilvl="4" w:tplc="869EC9EC">
      <w:start w:val="1"/>
      <w:numFmt w:val="bullet"/>
      <w:lvlText w:val="o"/>
      <w:lvlJc w:val="left"/>
      <w:pPr>
        <w:ind w:left="3600" w:hanging="360"/>
      </w:pPr>
      <w:rPr>
        <w:rFonts w:ascii="Courier New" w:hAnsi="Courier New" w:hint="default"/>
      </w:rPr>
    </w:lvl>
    <w:lvl w:ilvl="5" w:tplc="DDC45522">
      <w:start w:val="1"/>
      <w:numFmt w:val="bullet"/>
      <w:lvlText w:val=""/>
      <w:lvlJc w:val="left"/>
      <w:pPr>
        <w:ind w:left="4320" w:hanging="360"/>
      </w:pPr>
      <w:rPr>
        <w:rFonts w:ascii="Wingdings" w:hAnsi="Wingdings" w:hint="default"/>
      </w:rPr>
    </w:lvl>
    <w:lvl w:ilvl="6" w:tplc="8E0ABC9A">
      <w:start w:val="1"/>
      <w:numFmt w:val="bullet"/>
      <w:lvlText w:val=""/>
      <w:lvlJc w:val="left"/>
      <w:pPr>
        <w:ind w:left="5040" w:hanging="360"/>
      </w:pPr>
      <w:rPr>
        <w:rFonts w:ascii="Symbol" w:hAnsi="Symbol" w:hint="default"/>
      </w:rPr>
    </w:lvl>
    <w:lvl w:ilvl="7" w:tplc="DECE3944">
      <w:start w:val="1"/>
      <w:numFmt w:val="bullet"/>
      <w:lvlText w:val="o"/>
      <w:lvlJc w:val="left"/>
      <w:pPr>
        <w:ind w:left="5760" w:hanging="360"/>
      </w:pPr>
      <w:rPr>
        <w:rFonts w:ascii="Courier New" w:hAnsi="Courier New" w:hint="default"/>
      </w:rPr>
    </w:lvl>
    <w:lvl w:ilvl="8" w:tplc="5B38E072">
      <w:start w:val="1"/>
      <w:numFmt w:val="bullet"/>
      <w:lvlText w:val=""/>
      <w:lvlJc w:val="left"/>
      <w:pPr>
        <w:ind w:left="6480" w:hanging="360"/>
      </w:pPr>
      <w:rPr>
        <w:rFonts w:ascii="Wingdings" w:hAnsi="Wingdings" w:hint="default"/>
      </w:rPr>
    </w:lvl>
  </w:abstractNum>
  <w:abstractNum w:abstractNumId="24" w15:restartNumberingAfterBreak="0">
    <w:nsid w:val="74417FB7"/>
    <w:multiLevelType w:val="hybridMultilevel"/>
    <w:tmpl w:val="1F5204B0"/>
    <w:numStyleLink w:val="ImportedStyle9"/>
  </w:abstractNum>
  <w:abstractNum w:abstractNumId="25" w15:restartNumberingAfterBreak="0">
    <w:nsid w:val="75637A41"/>
    <w:multiLevelType w:val="hybridMultilevel"/>
    <w:tmpl w:val="EFB8096C"/>
    <w:styleLink w:val="Bullet"/>
    <w:lvl w:ilvl="0" w:tplc="B1DA76E6">
      <w:start w:val="1"/>
      <w:numFmt w:val="bullet"/>
      <w:lvlText w:val="•"/>
      <w:lvlJc w:val="left"/>
      <w:pPr>
        <w:ind w:left="72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1" w:tplc="B78AD824">
      <w:start w:val="1"/>
      <w:numFmt w:val="bullet"/>
      <w:lvlText w:val="•"/>
      <w:lvlJc w:val="left"/>
      <w:pPr>
        <w:ind w:left="94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2" w:tplc="97AE97AA">
      <w:start w:val="1"/>
      <w:numFmt w:val="bullet"/>
      <w:lvlText w:val="•"/>
      <w:lvlJc w:val="left"/>
      <w:pPr>
        <w:ind w:left="116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3" w:tplc="BBC62C72">
      <w:start w:val="1"/>
      <w:numFmt w:val="bullet"/>
      <w:lvlText w:val="•"/>
      <w:lvlJc w:val="left"/>
      <w:pPr>
        <w:ind w:left="138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4" w:tplc="7F1CEA78">
      <w:start w:val="1"/>
      <w:numFmt w:val="bullet"/>
      <w:lvlText w:val="•"/>
      <w:lvlJc w:val="left"/>
      <w:pPr>
        <w:ind w:left="160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5" w:tplc="B352D2C0">
      <w:start w:val="1"/>
      <w:numFmt w:val="bullet"/>
      <w:lvlText w:val="•"/>
      <w:lvlJc w:val="left"/>
      <w:pPr>
        <w:ind w:left="182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6" w:tplc="9FCA98A0">
      <w:start w:val="1"/>
      <w:numFmt w:val="bullet"/>
      <w:lvlText w:val="•"/>
      <w:lvlJc w:val="left"/>
      <w:pPr>
        <w:ind w:left="204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7" w:tplc="DF485B88">
      <w:start w:val="1"/>
      <w:numFmt w:val="bullet"/>
      <w:lvlText w:val="•"/>
      <w:lvlJc w:val="left"/>
      <w:pPr>
        <w:ind w:left="226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8" w:tplc="D16CA8C4">
      <w:start w:val="1"/>
      <w:numFmt w:val="bullet"/>
      <w:lvlText w:val="•"/>
      <w:lvlJc w:val="left"/>
      <w:pPr>
        <w:ind w:left="248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abstractNum>
  <w:abstractNum w:abstractNumId="26" w15:restartNumberingAfterBreak="0">
    <w:nsid w:val="79004CEF"/>
    <w:multiLevelType w:val="hybridMultilevel"/>
    <w:tmpl w:val="3F02B96A"/>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27" w15:restartNumberingAfterBreak="0">
    <w:nsid w:val="7FDF6275"/>
    <w:multiLevelType w:val="multilevel"/>
    <w:tmpl w:val="92EE2CEC"/>
    <w:styleLink w:val="CurrentList2"/>
    <w:lvl w:ilvl="0">
      <w:start w:val="1"/>
      <w:numFmt w:val="decimal"/>
      <w:lvlText w:val="%1"/>
      <w:lvlJc w:val="left"/>
      <w:pPr>
        <w:ind w:left="857" w:hanging="432"/>
      </w:pPr>
    </w:lvl>
    <w:lvl w:ilvl="1">
      <w:start w:val="1"/>
      <w:numFmt w:val="decimal"/>
      <w:lvlText w:val="%1.%2"/>
      <w:lvlJc w:val="left"/>
      <w:pPr>
        <w:ind w:left="1427" w:hanging="576"/>
      </w:pPr>
      <w:rPr>
        <w:b/>
        <w:color w:val="000000" w:themeColor="text1"/>
      </w:rPr>
    </w:lvl>
    <w:lvl w:ilvl="2">
      <w:start w:val="1"/>
      <w:numFmt w:val="decimal"/>
      <w:lvlText w:val="%1.%2.%3"/>
      <w:lvlJc w:val="left"/>
      <w:pPr>
        <w:ind w:left="1145" w:hanging="720"/>
      </w:pPr>
      <w:rPr>
        <w:b/>
      </w:rPr>
    </w:lvl>
    <w:lvl w:ilvl="3">
      <w:start w:val="1"/>
      <w:numFmt w:val="decimal"/>
      <w:lvlText w:val="%1.%2.%3.%4"/>
      <w:lvlJc w:val="left"/>
      <w:pPr>
        <w:ind w:left="1289" w:hanging="864"/>
      </w:pPr>
    </w:lvl>
    <w:lvl w:ilvl="4">
      <w:start w:val="1"/>
      <w:numFmt w:val="decimal"/>
      <w:lvlText w:val="%1.%2.%3.%4.%5"/>
      <w:lvlJc w:val="left"/>
      <w:pPr>
        <w:ind w:left="1433" w:hanging="1008"/>
      </w:pPr>
    </w:lvl>
    <w:lvl w:ilvl="5">
      <w:start w:val="1"/>
      <w:numFmt w:val="decimal"/>
      <w:lvlText w:val="%1.%2.%3.%4.%5.%6"/>
      <w:lvlJc w:val="left"/>
      <w:pPr>
        <w:ind w:left="1577" w:hanging="1152"/>
      </w:pPr>
    </w:lvl>
    <w:lvl w:ilvl="6">
      <w:start w:val="1"/>
      <w:numFmt w:val="decimal"/>
      <w:lvlText w:val="%1.%2.%3.%4.%5.%6.%7"/>
      <w:lvlJc w:val="left"/>
      <w:pPr>
        <w:ind w:left="1721" w:hanging="1296"/>
      </w:pPr>
    </w:lvl>
    <w:lvl w:ilvl="7">
      <w:start w:val="1"/>
      <w:numFmt w:val="decimal"/>
      <w:lvlText w:val="%1.%2.%3.%4.%5.%6.%7.%8"/>
      <w:lvlJc w:val="left"/>
      <w:pPr>
        <w:ind w:left="1865" w:hanging="1440"/>
      </w:pPr>
    </w:lvl>
    <w:lvl w:ilvl="8">
      <w:start w:val="1"/>
      <w:numFmt w:val="decimal"/>
      <w:lvlText w:val="%1.%2.%3.%4.%5.%6.%7.%8.%9"/>
      <w:lvlJc w:val="left"/>
      <w:pPr>
        <w:ind w:left="2009" w:hanging="1584"/>
      </w:pPr>
    </w:lvl>
  </w:abstractNum>
  <w:num w:numId="1" w16cid:durableId="486434543">
    <w:abstractNumId w:val="8"/>
  </w:num>
  <w:num w:numId="2" w16cid:durableId="515769840">
    <w:abstractNumId w:val="19"/>
  </w:num>
  <w:num w:numId="3" w16cid:durableId="2107072893">
    <w:abstractNumId w:val="3"/>
  </w:num>
  <w:num w:numId="4" w16cid:durableId="2067408281">
    <w:abstractNumId w:val="7"/>
  </w:num>
  <w:num w:numId="5" w16cid:durableId="20397984">
    <w:abstractNumId w:val="5"/>
  </w:num>
  <w:num w:numId="6" w16cid:durableId="487326611">
    <w:abstractNumId w:val="14"/>
  </w:num>
  <w:num w:numId="7" w16cid:durableId="677656323">
    <w:abstractNumId w:val="9"/>
  </w:num>
  <w:num w:numId="8" w16cid:durableId="1327130363">
    <w:abstractNumId w:val="22"/>
  </w:num>
  <w:num w:numId="9" w16cid:durableId="718357945">
    <w:abstractNumId w:val="1"/>
  </w:num>
  <w:num w:numId="10" w16cid:durableId="25719541">
    <w:abstractNumId w:val="20"/>
  </w:num>
  <w:num w:numId="11" w16cid:durableId="1242913162">
    <w:abstractNumId w:val="15"/>
  </w:num>
  <w:num w:numId="12" w16cid:durableId="1564217207">
    <w:abstractNumId w:val="26"/>
  </w:num>
  <w:num w:numId="13" w16cid:durableId="1658798790">
    <w:abstractNumId w:val="18"/>
  </w:num>
  <w:num w:numId="14" w16cid:durableId="379133787">
    <w:abstractNumId w:val="10"/>
  </w:num>
  <w:num w:numId="15" w16cid:durableId="1266034530">
    <w:abstractNumId w:val="13"/>
  </w:num>
  <w:num w:numId="16" w16cid:durableId="622493610">
    <w:abstractNumId w:val="4"/>
  </w:num>
  <w:num w:numId="17" w16cid:durableId="1570456726">
    <w:abstractNumId w:val="27"/>
  </w:num>
  <w:num w:numId="18" w16cid:durableId="88742991">
    <w:abstractNumId w:val="2"/>
  </w:num>
  <w:num w:numId="19" w16cid:durableId="972059667">
    <w:abstractNumId w:val="17"/>
  </w:num>
  <w:num w:numId="20" w16cid:durableId="266087746">
    <w:abstractNumId w:val="21"/>
  </w:num>
  <w:num w:numId="21" w16cid:durableId="1356661011">
    <w:abstractNumId w:val="24"/>
  </w:num>
  <w:num w:numId="22" w16cid:durableId="1656181557">
    <w:abstractNumId w:val="25"/>
  </w:num>
  <w:num w:numId="23" w16cid:durableId="111364347">
    <w:abstractNumId w:val="16"/>
    <w:lvlOverride w:ilvl="0">
      <w:lvl w:ilvl="0" w:tplc="EEBAE9A6">
        <w:start w:val="1"/>
        <w:numFmt w:val="bullet"/>
        <w:lvlText w:val="•"/>
        <w:lvlJc w:val="left"/>
        <w:pPr>
          <w:ind w:left="72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1">
      <w:lvl w:ilvl="1" w:tplc="2A2EB300">
        <w:start w:val="1"/>
        <w:numFmt w:val="bullet"/>
        <w:lvlText w:val="•"/>
        <w:lvlJc w:val="left"/>
        <w:pPr>
          <w:ind w:left="94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2">
      <w:lvl w:ilvl="2" w:tplc="9FCE34EC">
        <w:start w:val="1"/>
        <w:numFmt w:val="bullet"/>
        <w:lvlText w:val="•"/>
        <w:lvlJc w:val="left"/>
        <w:pPr>
          <w:ind w:left="116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3">
      <w:lvl w:ilvl="3" w:tplc="BE820242">
        <w:start w:val="1"/>
        <w:numFmt w:val="bullet"/>
        <w:lvlText w:val="•"/>
        <w:lvlJc w:val="left"/>
        <w:pPr>
          <w:ind w:left="138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4">
      <w:lvl w:ilvl="4" w:tplc="1CDA302E">
        <w:start w:val="1"/>
        <w:numFmt w:val="bullet"/>
        <w:lvlText w:val="•"/>
        <w:lvlJc w:val="left"/>
        <w:pPr>
          <w:ind w:left="160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5">
      <w:lvl w:ilvl="5" w:tplc="A2587E28">
        <w:start w:val="1"/>
        <w:numFmt w:val="bullet"/>
        <w:lvlText w:val="•"/>
        <w:lvlJc w:val="left"/>
        <w:pPr>
          <w:ind w:left="182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6">
      <w:lvl w:ilvl="6" w:tplc="30C69CA8">
        <w:start w:val="1"/>
        <w:numFmt w:val="bullet"/>
        <w:lvlText w:val="•"/>
        <w:lvlJc w:val="left"/>
        <w:pPr>
          <w:ind w:left="204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7">
      <w:lvl w:ilvl="7" w:tplc="41E2EBCC">
        <w:start w:val="1"/>
        <w:numFmt w:val="bullet"/>
        <w:lvlText w:val="•"/>
        <w:lvlJc w:val="left"/>
        <w:pPr>
          <w:ind w:left="226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8">
      <w:lvl w:ilvl="8" w:tplc="B5726872">
        <w:start w:val="1"/>
        <w:numFmt w:val="bullet"/>
        <w:lvlText w:val="•"/>
        <w:lvlJc w:val="left"/>
        <w:pPr>
          <w:ind w:left="248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num>
  <w:num w:numId="24" w16cid:durableId="272907669">
    <w:abstractNumId w:val="16"/>
  </w:num>
  <w:num w:numId="25" w16cid:durableId="821430585">
    <w:abstractNumId w:val="0"/>
  </w:num>
  <w:num w:numId="26" w16cid:durableId="638149415">
    <w:abstractNumId w:val="11"/>
  </w:num>
  <w:num w:numId="27" w16cid:durableId="726686345">
    <w:abstractNumId w:val="23"/>
  </w:num>
  <w:num w:numId="28" w16cid:durableId="565144131">
    <w:abstractNumId w:val="12"/>
  </w:num>
  <w:num w:numId="29" w16cid:durableId="15407860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isplayBackgroundShape/>
  <w:hideSpellingErrors/>
  <w:hideGrammaticalErrors/>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1625"/>
    <w:rsid w:val="00023B21"/>
    <w:rsid w:val="00033182"/>
    <w:rsid w:val="00041AF2"/>
    <w:rsid w:val="000634DA"/>
    <w:rsid w:val="00076C99"/>
    <w:rsid w:val="00091625"/>
    <w:rsid w:val="00092BF2"/>
    <w:rsid w:val="000B30F9"/>
    <w:rsid w:val="000C0149"/>
    <w:rsid w:val="000C289E"/>
    <w:rsid w:val="000E13E3"/>
    <w:rsid w:val="000E3D52"/>
    <w:rsid w:val="000E5154"/>
    <w:rsid w:val="000E691B"/>
    <w:rsid w:val="000F71F8"/>
    <w:rsid w:val="00102CB3"/>
    <w:rsid w:val="00112C4A"/>
    <w:rsid w:val="00130F0F"/>
    <w:rsid w:val="00132C9B"/>
    <w:rsid w:val="00134C02"/>
    <w:rsid w:val="0014396E"/>
    <w:rsid w:val="00146F84"/>
    <w:rsid w:val="00152926"/>
    <w:rsid w:val="0015331D"/>
    <w:rsid w:val="00165530"/>
    <w:rsid w:val="00166DFE"/>
    <w:rsid w:val="00167DFE"/>
    <w:rsid w:val="00181393"/>
    <w:rsid w:val="001816A3"/>
    <w:rsid w:val="00190E8C"/>
    <w:rsid w:val="00197802"/>
    <w:rsid w:val="001A12A7"/>
    <w:rsid w:val="001A1750"/>
    <w:rsid w:val="001A30CF"/>
    <w:rsid w:val="001A3D17"/>
    <w:rsid w:val="001A54C6"/>
    <w:rsid w:val="001B2582"/>
    <w:rsid w:val="001B4C31"/>
    <w:rsid w:val="001C41D1"/>
    <w:rsid w:val="001D75A5"/>
    <w:rsid w:val="001F31A6"/>
    <w:rsid w:val="00201A9E"/>
    <w:rsid w:val="00201FE4"/>
    <w:rsid w:val="0020542C"/>
    <w:rsid w:val="00205F1A"/>
    <w:rsid w:val="0020791E"/>
    <w:rsid w:val="0021642B"/>
    <w:rsid w:val="002246B2"/>
    <w:rsid w:val="00231CDF"/>
    <w:rsid w:val="002356BF"/>
    <w:rsid w:val="00235CA4"/>
    <w:rsid w:val="002376E2"/>
    <w:rsid w:val="0024015B"/>
    <w:rsid w:val="00244359"/>
    <w:rsid w:val="00260874"/>
    <w:rsid w:val="00260E52"/>
    <w:rsid w:val="00264F78"/>
    <w:rsid w:val="00282E01"/>
    <w:rsid w:val="00284301"/>
    <w:rsid w:val="002937E8"/>
    <w:rsid w:val="002B05F8"/>
    <w:rsid w:val="002B13A7"/>
    <w:rsid w:val="002B14D1"/>
    <w:rsid w:val="002D2CA0"/>
    <w:rsid w:val="002E599B"/>
    <w:rsid w:val="002E7093"/>
    <w:rsid w:val="002E74D8"/>
    <w:rsid w:val="002F6A90"/>
    <w:rsid w:val="00305EC9"/>
    <w:rsid w:val="00306DC3"/>
    <w:rsid w:val="003227BB"/>
    <w:rsid w:val="00325AF7"/>
    <w:rsid w:val="0033345B"/>
    <w:rsid w:val="00335041"/>
    <w:rsid w:val="00343334"/>
    <w:rsid w:val="00347123"/>
    <w:rsid w:val="00356C66"/>
    <w:rsid w:val="003713E7"/>
    <w:rsid w:val="00397709"/>
    <w:rsid w:val="003B430B"/>
    <w:rsid w:val="003C46BF"/>
    <w:rsid w:val="003C5D3F"/>
    <w:rsid w:val="003D170A"/>
    <w:rsid w:val="003D6D31"/>
    <w:rsid w:val="003E49E5"/>
    <w:rsid w:val="003E7A66"/>
    <w:rsid w:val="003F4784"/>
    <w:rsid w:val="00404839"/>
    <w:rsid w:val="0040529F"/>
    <w:rsid w:val="004055F3"/>
    <w:rsid w:val="004057B5"/>
    <w:rsid w:val="00414536"/>
    <w:rsid w:val="0042352D"/>
    <w:rsid w:val="00423F1B"/>
    <w:rsid w:val="00430591"/>
    <w:rsid w:val="00440BEC"/>
    <w:rsid w:val="0044149D"/>
    <w:rsid w:val="0044375B"/>
    <w:rsid w:val="00452DF8"/>
    <w:rsid w:val="004616A8"/>
    <w:rsid w:val="0047241F"/>
    <w:rsid w:val="0048065C"/>
    <w:rsid w:val="0048683F"/>
    <w:rsid w:val="00490047"/>
    <w:rsid w:val="00491BEA"/>
    <w:rsid w:val="00493A92"/>
    <w:rsid w:val="004972B3"/>
    <w:rsid w:val="004C04A8"/>
    <w:rsid w:val="004C1B67"/>
    <w:rsid w:val="004D1462"/>
    <w:rsid w:val="004D55C0"/>
    <w:rsid w:val="004E2374"/>
    <w:rsid w:val="004F77CA"/>
    <w:rsid w:val="005018A6"/>
    <w:rsid w:val="00512C26"/>
    <w:rsid w:val="00516DDB"/>
    <w:rsid w:val="00522E3E"/>
    <w:rsid w:val="00526558"/>
    <w:rsid w:val="00534258"/>
    <w:rsid w:val="005501FB"/>
    <w:rsid w:val="00566B00"/>
    <w:rsid w:val="00567528"/>
    <w:rsid w:val="005711F8"/>
    <w:rsid w:val="005742EC"/>
    <w:rsid w:val="005B234C"/>
    <w:rsid w:val="005B271D"/>
    <w:rsid w:val="005C05A6"/>
    <w:rsid w:val="005C6437"/>
    <w:rsid w:val="005E1354"/>
    <w:rsid w:val="0061098F"/>
    <w:rsid w:val="0061363D"/>
    <w:rsid w:val="00625B40"/>
    <w:rsid w:val="00631E3E"/>
    <w:rsid w:val="006401AE"/>
    <w:rsid w:val="00655262"/>
    <w:rsid w:val="006608ED"/>
    <w:rsid w:val="00670B3F"/>
    <w:rsid w:val="00672DC3"/>
    <w:rsid w:val="00683391"/>
    <w:rsid w:val="00684AB9"/>
    <w:rsid w:val="00690E48"/>
    <w:rsid w:val="0069578D"/>
    <w:rsid w:val="006B0F6A"/>
    <w:rsid w:val="006B6770"/>
    <w:rsid w:val="006C5614"/>
    <w:rsid w:val="006D146B"/>
    <w:rsid w:val="006F1F57"/>
    <w:rsid w:val="006F6052"/>
    <w:rsid w:val="00701078"/>
    <w:rsid w:val="00703250"/>
    <w:rsid w:val="00717535"/>
    <w:rsid w:val="00726CB8"/>
    <w:rsid w:val="007345D6"/>
    <w:rsid w:val="007424DF"/>
    <w:rsid w:val="00750740"/>
    <w:rsid w:val="007538B0"/>
    <w:rsid w:val="00754DDA"/>
    <w:rsid w:val="00761A46"/>
    <w:rsid w:val="00775DFF"/>
    <w:rsid w:val="00786F7B"/>
    <w:rsid w:val="007968B2"/>
    <w:rsid w:val="007973AE"/>
    <w:rsid w:val="007A0F85"/>
    <w:rsid w:val="007A5C76"/>
    <w:rsid w:val="007B433A"/>
    <w:rsid w:val="007C2C9E"/>
    <w:rsid w:val="007E7982"/>
    <w:rsid w:val="007F3A1F"/>
    <w:rsid w:val="00803707"/>
    <w:rsid w:val="00805499"/>
    <w:rsid w:val="00806ED4"/>
    <w:rsid w:val="00816530"/>
    <w:rsid w:val="00822E47"/>
    <w:rsid w:val="00840063"/>
    <w:rsid w:val="00841CD1"/>
    <w:rsid w:val="00851FD3"/>
    <w:rsid w:val="008533A9"/>
    <w:rsid w:val="00861B7C"/>
    <w:rsid w:val="00866349"/>
    <w:rsid w:val="00873EA8"/>
    <w:rsid w:val="00881099"/>
    <w:rsid w:val="00884BB8"/>
    <w:rsid w:val="008872B9"/>
    <w:rsid w:val="00890A44"/>
    <w:rsid w:val="008942C9"/>
    <w:rsid w:val="008A558F"/>
    <w:rsid w:val="008C7AFE"/>
    <w:rsid w:val="008D38C3"/>
    <w:rsid w:val="008D6AB5"/>
    <w:rsid w:val="008F1B60"/>
    <w:rsid w:val="00904C5D"/>
    <w:rsid w:val="00905F2F"/>
    <w:rsid w:val="00907917"/>
    <w:rsid w:val="00914E22"/>
    <w:rsid w:val="00920828"/>
    <w:rsid w:val="00925570"/>
    <w:rsid w:val="00932B3A"/>
    <w:rsid w:val="00947B92"/>
    <w:rsid w:val="0096090C"/>
    <w:rsid w:val="00980728"/>
    <w:rsid w:val="00994110"/>
    <w:rsid w:val="00997422"/>
    <w:rsid w:val="009B0F97"/>
    <w:rsid w:val="009B57CB"/>
    <w:rsid w:val="009C1E5E"/>
    <w:rsid w:val="009C6A40"/>
    <w:rsid w:val="009D5598"/>
    <w:rsid w:val="009E719B"/>
    <w:rsid w:val="009F43B8"/>
    <w:rsid w:val="009F6B64"/>
    <w:rsid w:val="00A06B53"/>
    <w:rsid w:val="00A10B6B"/>
    <w:rsid w:val="00A47971"/>
    <w:rsid w:val="00A51AE6"/>
    <w:rsid w:val="00A53A70"/>
    <w:rsid w:val="00A53C6F"/>
    <w:rsid w:val="00A551F2"/>
    <w:rsid w:val="00A663A7"/>
    <w:rsid w:val="00A72789"/>
    <w:rsid w:val="00A74D13"/>
    <w:rsid w:val="00A76BEE"/>
    <w:rsid w:val="00A802AF"/>
    <w:rsid w:val="00A91373"/>
    <w:rsid w:val="00A95206"/>
    <w:rsid w:val="00AB1C6F"/>
    <w:rsid w:val="00AB2C93"/>
    <w:rsid w:val="00AC068F"/>
    <w:rsid w:val="00AD3AFC"/>
    <w:rsid w:val="00AF1FFC"/>
    <w:rsid w:val="00B02E7F"/>
    <w:rsid w:val="00B03A09"/>
    <w:rsid w:val="00B106FD"/>
    <w:rsid w:val="00B26BF4"/>
    <w:rsid w:val="00B34AC2"/>
    <w:rsid w:val="00B34E5E"/>
    <w:rsid w:val="00B37D98"/>
    <w:rsid w:val="00B47428"/>
    <w:rsid w:val="00B53791"/>
    <w:rsid w:val="00B668D6"/>
    <w:rsid w:val="00B8130A"/>
    <w:rsid w:val="00B85A7A"/>
    <w:rsid w:val="00BB0C7F"/>
    <w:rsid w:val="00BB3367"/>
    <w:rsid w:val="00BC08DF"/>
    <w:rsid w:val="00BD3A13"/>
    <w:rsid w:val="00BD58A0"/>
    <w:rsid w:val="00BE175A"/>
    <w:rsid w:val="00C0439E"/>
    <w:rsid w:val="00C10CE4"/>
    <w:rsid w:val="00C13B7B"/>
    <w:rsid w:val="00C15020"/>
    <w:rsid w:val="00C21E15"/>
    <w:rsid w:val="00C238C5"/>
    <w:rsid w:val="00C37D1D"/>
    <w:rsid w:val="00C445A3"/>
    <w:rsid w:val="00C47885"/>
    <w:rsid w:val="00C533B2"/>
    <w:rsid w:val="00C55D51"/>
    <w:rsid w:val="00C56F7B"/>
    <w:rsid w:val="00C6701D"/>
    <w:rsid w:val="00C742AB"/>
    <w:rsid w:val="00C8336F"/>
    <w:rsid w:val="00C8470C"/>
    <w:rsid w:val="00C9675E"/>
    <w:rsid w:val="00C972D4"/>
    <w:rsid w:val="00CA0187"/>
    <w:rsid w:val="00CA7251"/>
    <w:rsid w:val="00CA7A25"/>
    <w:rsid w:val="00CC282F"/>
    <w:rsid w:val="00D00494"/>
    <w:rsid w:val="00D10BAE"/>
    <w:rsid w:val="00D11182"/>
    <w:rsid w:val="00D3129A"/>
    <w:rsid w:val="00D55588"/>
    <w:rsid w:val="00D56902"/>
    <w:rsid w:val="00D57112"/>
    <w:rsid w:val="00D575BF"/>
    <w:rsid w:val="00D57B4C"/>
    <w:rsid w:val="00D66BEF"/>
    <w:rsid w:val="00D75477"/>
    <w:rsid w:val="00D9086E"/>
    <w:rsid w:val="00D97AFA"/>
    <w:rsid w:val="00DA085D"/>
    <w:rsid w:val="00DA0F2E"/>
    <w:rsid w:val="00DD1D23"/>
    <w:rsid w:val="00DD2A15"/>
    <w:rsid w:val="00DE4064"/>
    <w:rsid w:val="00DF40E6"/>
    <w:rsid w:val="00E051C9"/>
    <w:rsid w:val="00E1524D"/>
    <w:rsid w:val="00E17970"/>
    <w:rsid w:val="00E404E5"/>
    <w:rsid w:val="00E42600"/>
    <w:rsid w:val="00E4305C"/>
    <w:rsid w:val="00E601BC"/>
    <w:rsid w:val="00E90015"/>
    <w:rsid w:val="00EA0871"/>
    <w:rsid w:val="00EA5156"/>
    <w:rsid w:val="00EB526B"/>
    <w:rsid w:val="00EC15E3"/>
    <w:rsid w:val="00EC5A21"/>
    <w:rsid w:val="00EC683D"/>
    <w:rsid w:val="00EC7463"/>
    <w:rsid w:val="00ED300E"/>
    <w:rsid w:val="00F14680"/>
    <w:rsid w:val="00F257E5"/>
    <w:rsid w:val="00F2660C"/>
    <w:rsid w:val="00F430C2"/>
    <w:rsid w:val="00F50494"/>
    <w:rsid w:val="00F51563"/>
    <w:rsid w:val="00F64CF6"/>
    <w:rsid w:val="00F678E2"/>
    <w:rsid w:val="00F71E6F"/>
    <w:rsid w:val="00F73AFA"/>
    <w:rsid w:val="00F765A7"/>
    <w:rsid w:val="00F85E7D"/>
    <w:rsid w:val="00F96CB3"/>
    <w:rsid w:val="00FA1930"/>
    <w:rsid w:val="00FB14CB"/>
    <w:rsid w:val="00FC7DD0"/>
    <w:rsid w:val="00FE376D"/>
    <w:rsid w:val="00FF2303"/>
    <w:rsid w:val="00FF2687"/>
    <w:rsid w:val="0FDCD7F1"/>
  </w:rsids>
  <m:mathPr>
    <m:mathFont m:val="Cambria Math"/>
    <m:brkBin m:val="before"/>
    <m:brkBinSub m:val="--"/>
    <m:smallFrac m:val="0"/>
    <m:dispDef/>
    <m:lMargin m:val="0"/>
    <m:rMargin m:val="0"/>
    <m:defJc m:val="centerGroup"/>
    <m:wrapIndent m:val="1440"/>
    <m:intLim m:val="subSup"/>
    <m:naryLim m:val="undOvr"/>
  </m:mathPr>
  <w:themeFontLang w:val="en-CA"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EB3D3E"/>
  <w15:docId w15:val="{3FA851A1-8DE5-A740-94FE-7AECACDE0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en-CA"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7093"/>
    <w:rPr>
      <w:rFonts w:ascii="Arial" w:hAnsi="Arial"/>
      <w:sz w:val="24"/>
      <w:szCs w:val="24"/>
      <w:lang w:val="en-US"/>
    </w:rPr>
  </w:style>
  <w:style w:type="paragraph" w:styleId="Heading1">
    <w:name w:val="heading 1"/>
    <w:next w:val="Normal"/>
    <w:link w:val="Heading1Char"/>
    <w:uiPriority w:val="9"/>
    <w:qFormat/>
    <w:rsid w:val="00BB0C7F"/>
    <w:pPr>
      <w:numPr>
        <w:numId w:val="3"/>
      </w:numPr>
      <w:pBdr>
        <w:top w:val="none" w:sz="0" w:space="0" w:color="auto"/>
        <w:left w:val="none" w:sz="0" w:space="0" w:color="auto"/>
        <w:bottom w:val="none" w:sz="0" w:space="0" w:color="auto"/>
        <w:right w:val="none" w:sz="0" w:space="0" w:color="auto"/>
        <w:between w:val="none" w:sz="0" w:space="0" w:color="auto"/>
        <w:bar w:val="none" w:sz="0" w:color="auto"/>
      </w:pBdr>
      <w:spacing w:before="720" w:after="120"/>
      <w:ind w:left="432"/>
      <w:contextualSpacing/>
      <w:outlineLvl w:val="0"/>
    </w:pPr>
    <w:rPr>
      <w:rFonts w:ascii="Arial" w:eastAsia="Arial" w:hAnsi="Arial" w:cs="Arial"/>
      <w:b/>
      <w:sz w:val="24"/>
      <w:szCs w:val="24"/>
      <w:bdr w:val="none" w:sz="0" w:space="0" w:color="auto"/>
      <w:lang w:val="en-US"/>
    </w:rPr>
  </w:style>
  <w:style w:type="paragraph" w:styleId="Heading2">
    <w:name w:val="heading 2"/>
    <w:basedOn w:val="ListParagraph"/>
    <w:next w:val="Normal"/>
    <w:link w:val="Heading2Char"/>
    <w:uiPriority w:val="9"/>
    <w:qFormat/>
    <w:rsid w:val="00BB0C7F"/>
    <w:pPr>
      <w:numPr>
        <w:ilvl w:val="1"/>
        <w:numId w:val="3"/>
      </w:numPr>
      <w:spacing w:before="480" w:line="240" w:lineRule="auto"/>
      <w:ind w:left="1008"/>
      <w:outlineLvl w:val="1"/>
    </w:pPr>
    <w:rPr>
      <w:b/>
    </w:rPr>
  </w:style>
  <w:style w:type="paragraph" w:styleId="Heading3">
    <w:name w:val="heading 3"/>
    <w:basedOn w:val="Heading2"/>
    <w:next w:val="Normal"/>
    <w:link w:val="Heading3Char"/>
    <w:uiPriority w:val="9"/>
    <w:unhideWhenUsed/>
    <w:qFormat/>
    <w:rsid w:val="00112C4A"/>
    <w:pPr>
      <w:numPr>
        <w:ilvl w:val="2"/>
      </w:numPr>
      <w:ind w:left="1728"/>
      <w:outlineLvl w:val="2"/>
    </w:pPr>
  </w:style>
  <w:style w:type="paragraph" w:styleId="Heading4">
    <w:name w:val="heading 4"/>
    <w:aliases w:val="2nd level bullet"/>
    <w:basedOn w:val="ListParagraph"/>
    <w:next w:val="Normal"/>
    <w:link w:val="Heading4Char"/>
    <w:uiPriority w:val="9"/>
    <w:unhideWhenUsed/>
    <w:qFormat/>
    <w:rsid w:val="00201FE4"/>
    <w:pPr>
      <w:numPr>
        <w:ilvl w:val="1"/>
      </w:num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styleId="Title">
    <w:name w:val="Title"/>
    <w:next w:val="Normal"/>
    <w:link w:val="TitleChar"/>
    <w:uiPriority w:val="10"/>
    <w:qFormat/>
    <w:rsid w:val="00076C9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pPr>
    <w:rPr>
      <w:rFonts w:ascii="Arial" w:eastAsia="Times New Roman" w:hAnsi="Arial" w:cs="Arial"/>
      <w:color w:val="FFFFFF" w:themeColor="background1"/>
      <w:sz w:val="24"/>
      <w:szCs w:val="24"/>
      <w:bdr w:val="none" w:sz="0" w:space="0" w:color="auto"/>
      <w:lang w:val="fr-FR" w:eastAsia="ja-JP"/>
    </w:rPr>
  </w:style>
  <w:style w:type="character" w:customStyle="1" w:styleId="TitleChar">
    <w:name w:val="Title Char"/>
    <w:basedOn w:val="DefaultParagraphFont"/>
    <w:link w:val="Title"/>
    <w:uiPriority w:val="10"/>
    <w:rsid w:val="00076C99"/>
    <w:rPr>
      <w:rFonts w:ascii="Arial" w:eastAsia="Times New Roman" w:hAnsi="Arial" w:cs="Arial"/>
      <w:color w:val="FFFFFF" w:themeColor="background1"/>
      <w:sz w:val="24"/>
      <w:szCs w:val="24"/>
      <w:bdr w:val="none" w:sz="0" w:space="0" w:color="auto"/>
      <w:lang w:val="fr-FR" w:eastAsia="ja-JP"/>
    </w:rPr>
  </w:style>
  <w:style w:type="paragraph" w:customStyle="1" w:styleId="Tittle3">
    <w:name w:val="Tittle 3"/>
    <w:qFormat/>
    <w:rsid w:val="00076C99"/>
    <w:pPr>
      <w:pBdr>
        <w:top w:val="none" w:sz="0" w:space="0" w:color="auto"/>
        <w:left w:val="none" w:sz="0" w:space="0" w:color="auto"/>
        <w:bottom w:val="none" w:sz="0" w:space="0" w:color="auto"/>
        <w:right w:val="none" w:sz="0" w:space="0" w:color="auto"/>
        <w:between w:val="none" w:sz="0" w:space="0" w:color="auto"/>
        <w:bar w:val="none" w:sz="0" w:color="auto"/>
      </w:pBdr>
    </w:pPr>
    <w:rPr>
      <w:rFonts w:ascii="Arial" w:eastAsia="Times New Roman" w:hAnsi="Arial" w:cs="Arial"/>
      <w:color w:val="021F32"/>
      <w:sz w:val="24"/>
      <w:szCs w:val="24"/>
      <w:bdr w:val="none" w:sz="0" w:space="0" w:color="auto"/>
      <w:lang w:val="en-US" w:eastAsia="ja-JP"/>
    </w:rPr>
  </w:style>
  <w:style w:type="paragraph" w:styleId="NoSpacing">
    <w:name w:val="No Spacing"/>
    <w:link w:val="NoSpacingChar"/>
    <w:uiPriority w:val="1"/>
    <w:qFormat/>
    <w:rsid w:val="00201FE4"/>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EastAsia" w:hAnsiTheme="minorHAnsi" w:cstheme="minorBidi"/>
      <w:sz w:val="22"/>
      <w:szCs w:val="22"/>
      <w:bdr w:val="none" w:sz="0" w:space="0" w:color="auto"/>
      <w:lang w:val="en-US" w:eastAsia="zh-CN"/>
    </w:rPr>
  </w:style>
  <w:style w:type="character" w:customStyle="1" w:styleId="NoSpacingChar">
    <w:name w:val="No Spacing Char"/>
    <w:basedOn w:val="DefaultParagraphFont"/>
    <w:link w:val="NoSpacing"/>
    <w:uiPriority w:val="1"/>
    <w:rsid w:val="00201FE4"/>
    <w:rPr>
      <w:rFonts w:asciiTheme="minorHAnsi" w:eastAsiaTheme="minorEastAsia" w:hAnsiTheme="minorHAnsi" w:cstheme="minorBidi"/>
      <w:sz w:val="22"/>
      <w:szCs w:val="22"/>
      <w:bdr w:val="none" w:sz="0" w:space="0" w:color="auto"/>
      <w:lang w:val="en-US" w:eastAsia="zh-CN"/>
    </w:rPr>
  </w:style>
  <w:style w:type="paragraph" w:styleId="Header">
    <w:name w:val="header"/>
    <w:basedOn w:val="Normal"/>
    <w:link w:val="HeaderChar"/>
    <w:uiPriority w:val="99"/>
    <w:unhideWhenUsed/>
    <w:rsid w:val="00201FE4"/>
    <w:pPr>
      <w:tabs>
        <w:tab w:val="center" w:pos="4680"/>
        <w:tab w:val="right" w:pos="9360"/>
      </w:tabs>
    </w:pPr>
  </w:style>
  <w:style w:type="character" w:customStyle="1" w:styleId="HeaderChar">
    <w:name w:val="Header Char"/>
    <w:basedOn w:val="DefaultParagraphFont"/>
    <w:link w:val="Header"/>
    <w:uiPriority w:val="99"/>
    <w:rsid w:val="00201FE4"/>
    <w:rPr>
      <w:sz w:val="24"/>
      <w:szCs w:val="24"/>
      <w:lang w:val="en-US"/>
    </w:rPr>
  </w:style>
  <w:style w:type="paragraph" w:styleId="Footer">
    <w:name w:val="footer"/>
    <w:basedOn w:val="Normal"/>
    <w:link w:val="FooterChar"/>
    <w:uiPriority w:val="99"/>
    <w:unhideWhenUsed/>
    <w:rsid w:val="00201FE4"/>
    <w:pPr>
      <w:tabs>
        <w:tab w:val="center" w:pos="4680"/>
        <w:tab w:val="right" w:pos="9360"/>
      </w:tabs>
    </w:pPr>
  </w:style>
  <w:style w:type="character" w:customStyle="1" w:styleId="FooterChar">
    <w:name w:val="Footer Char"/>
    <w:basedOn w:val="DefaultParagraphFont"/>
    <w:link w:val="Footer"/>
    <w:uiPriority w:val="99"/>
    <w:rsid w:val="00201FE4"/>
    <w:rPr>
      <w:sz w:val="24"/>
      <w:szCs w:val="24"/>
      <w:lang w:val="en-US"/>
    </w:rPr>
  </w:style>
  <w:style w:type="character" w:customStyle="1" w:styleId="Heading1Char">
    <w:name w:val="Heading 1 Char"/>
    <w:basedOn w:val="DefaultParagraphFont"/>
    <w:link w:val="Heading1"/>
    <w:uiPriority w:val="9"/>
    <w:rsid w:val="00BB0C7F"/>
    <w:rPr>
      <w:rFonts w:ascii="Arial" w:eastAsia="Arial" w:hAnsi="Arial" w:cs="Arial"/>
      <w:b/>
      <w:sz w:val="24"/>
      <w:szCs w:val="24"/>
      <w:bdr w:val="none" w:sz="0" w:space="0" w:color="auto"/>
      <w:lang w:val="en-US"/>
    </w:rPr>
  </w:style>
  <w:style w:type="character" w:customStyle="1" w:styleId="Heading2Char">
    <w:name w:val="Heading 2 Char"/>
    <w:basedOn w:val="DefaultParagraphFont"/>
    <w:link w:val="Heading2"/>
    <w:uiPriority w:val="9"/>
    <w:rsid w:val="00BB0C7F"/>
    <w:rPr>
      <w:rFonts w:ascii="Arial" w:eastAsiaTheme="minorHAnsi" w:hAnsi="Arial" w:cs="Arial"/>
      <w:b/>
      <w:sz w:val="24"/>
      <w:szCs w:val="24"/>
      <w:bdr w:val="none" w:sz="0" w:space="0" w:color="auto"/>
    </w:rPr>
  </w:style>
  <w:style w:type="character" w:customStyle="1" w:styleId="Heading3Char">
    <w:name w:val="Heading 3 Char"/>
    <w:basedOn w:val="DefaultParagraphFont"/>
    <w:link w:val="Heading3"/>
    <w:uiPriority w:val="9"/>
    <w:rsid w:val="00112C4A"/>
    <w:rPr>
      <w:rFonts w:ascii="Arial" w:eastAsiaTheme="minorHAnsi" w:hAnsi="Arial" w:cs="Arial"/>
      <w:b/>
      <w:sz w:val="24"/>
      <w:szCs w:val="24"/>
      <w:bdr w:val="none" w:sz="0" w:space="0" w:color="auto"/>
    </w:rPr>
  </w:style>
  <w:style w:type="character" w:customStyle="1" w:styleId="Heading4Char">
    <w:name w:val="Heading 4 Char"/>
    <w:aliases w:val="2nd level bullet Char"/>
    <w:basedOn w:val="DefaultParagraphFont"/>
    <w:link w:val="Heading4"/>
    <w:uiPriority w:val="9"/>
    <w:rsid w:val="00201FE4"/>
    <w:rPr>
      <w:rFonts w:asciiTheme="minorHAnsi" w:eastAsiaTheme="minorHAnsi" w:hAnsiTheme="minorHAnsi" w:cs="Arial"/>
      <w:sz w:val="24"/>
      <w:szCs w:val="24"/>
      <w:bdr w:val="none" w:sz="0" w:space="0" w:color="auto"/>
    </w:rPr>
  </w:style>
  <w:style w:type="paragraph" w:styleId="ListParagraph">
    <w:name w:val="List Paragraph"/>
    <w:aliases w:val="1st level bullet"/>
    <w:basedOn w:val="Normal"/>
    <w:uiPriority w:val="34"/>
    <w:qFormat/>
    <w:rsid w:val="00201FE4"/>
    <w:pPr>
      <w:numPr>
        <w:numId w:val="2"/>
      </w:num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contextualSpacing/>
    </w:pPr>
    <w:rPr>
      <w:rFonts w:eastAsiaTheme="minorHAnsi" w:cs="Arial"/>
      <w:bdr w:val="none" w:sz="0" w:space="0" w:color="auto"/>
      <w:lang w:val="en-CA"/>
    </w:rPr>
  </w:style>
  <w:style w:type="numbering" w:customStyle="1" w:styleId="ListNumbers">
    <w:name w:val="ListNumbers"/>
    <w:uiPriority w:val="99"/>
    <w:rsid w:val="00BB0C7F"/>
    <w:pPr>
      <w:numPr>
        <w:numId w:val="4"/>
      </w:numPr>
    </w:pPr>
  </w:style>
  <w:style w:type="paragraph" w:styleId="ListNumber">
    <w:name w:val="List Number"/>
    <w:basedOn w:val="Normal"/>
    <w:uiPriority w:val="99"/>
    <w:unhideWhenUsed/>
    <w:qFormat/>
    <w:rsid w:val="00BB0C7F"/>
    <w:pPr>
      <w:numPr>
        <w:numId w:val="4"/>
      </w:numPr>
      <w:pBdr>
        <w:top w:val="none" w:sz="0" w:space="0" w:color="auto"/>
        <w:left w:val="none" w:sz="0" w:space="0" w:color="auto"/>
        <w:bottom w:val="none" w:sz="0" w:space="0" w:color="auto"/>
        <w:right w:val="none" w:sz="0" w:space="0" w:color="auto"/>
        <w:between w:val="none" w:sz="0" w:space="0" w:color="auto"/>
        <w:bar w:val="none" w:sz="0" w:color="auto"/>
      </w:pBdr>
      <w:spacing w:after="120" w:line="259" w:lineRule="auto"/>
      <w:contextualSpacing/>
    </w:pPr>
    <w:rPr>
      <w:rFonts w:ascii="Frutiger LT Com 55 Roman" w:eastAsiaTheme="minorHAnsi" w:hAnsi="Frutiger LT Com 55 Roman" w:cstheme="minorBidi"/>
      <w:sz w:val="20"/>
      <w:szCs w:val="22"/>
      <w:bdr w:val="none" w:sz="0" w:space="0" w:color="auto"/>
    </w:rPr>
  </w:style>
  <w:style w:type="paragraph" w:styleId="ListNumber2">
    <w:name w:val="List Number 2"/>
    <w:basedOn w:val="Normal"/>
    <w:uiPriority w:val="99"/>
    <w:unhideWhenUsed/>
    <w:rsid w:val="00BB0C7F"/>
    <w:pPr>
      <w:numPr>
        <w:ilvl w:val="1"/>
        <w:numId w:val="4"/>
      </w:numPr>
      <w:pBdr>
        <w:top w:val="none" w:sz="0" w:space="0" w:color="auto"/>
        <w:left w:val="none" w:sz="0" w:space="0" w:color="auto"/>
        <w:bottom w:val="none" w:sz="0" w:space="0" w:color="auto"/>
        <w:right w:val="none" w:sz="0" w:space="0" w:color="auto"/>
        <w:between w:val="none" w:sz="0" w:space="0" w:color="auto"/>
        <w:bar w:val="none" w:sz="0" w:color="auto"/>
      </w:pBdr>
      <w:spacing w:after="120" w:line="259" w:lineRule="auto"/>
      <w:contextualSpacing/>
    </w:pPr>
    <w:rPr>
      <w:rFonts w:ascii="Frutiger LT Com 55 Roman" w:eastAsiaTheme="minorHAnsi" w:hAnsi="Frutiger LT Com 55 Roman" w:cstheme="minorBidi"/>
      <w:sz w:val="20"/>
      <w:szCs w:val="22"/>
      <w:bdr w:val="none" w:sz="0" w:space="0" w:color="auto"/>
    </w:rPr>
  </w:style>
  <w:style w:type="paragraph" w:styleId="ListNumber3">
    <w:name w:val="List Number 3"/>
    <w:basedOn w:val="Normal"/>
    <w:uiPriority w:val="99"/>
    <w:unhideWhenUsed/>
    <w:rsid w:val="00BB0C7F"/>
    <w:pPr>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spacing w:after="120" w:line="259" w:lineRule="auto"/>
      <w:ind w:left="851"/>
      <w:contextualSpacing/>
    </w:pPr>
    <w:rPr>
      <w:rFonts w:ascii="Frutiger LT Com 55 Roman" w:eastAsiaTheme="minorHAnsi" w:hAnsi="Frutiger LT Com 55 Roman" w:cstheme="minorBidi"/>
      <w:sz w:val="20"/>
      <w:szCs w:val="22"/>
      <w:bdr w:val="none" w:sz="0" w:space="0" w:color="auto"/>
    </w:rPr>
  </w:style>
  <w:style w:type="paragraph" w:customStyle="1" w:styleId="BodyTextHeading1NumberList">
    <w:name w:val="Body Text [Heading 1] —  Number List"/>
    <w:basedOn w:val="Normal"/>
    <w:qFormat/>
    <w:rsid w:val="00BB0C7F"/>
    <w:pPr>
      <w:numPr>
        <w:numId w:val="5"/>
      </w:numPr>
      <w:ind w:left="792"/>
    </w:pPr>
    <w:rPr>
      <w:rFonts w:cs="Arial"/>
    </w:rPr>
  </w:style>
  <w:style w:type="paragraph" w:customStyle="1" w:styleId="NormalBullets">
    <w:name w:val="Normal — Bullets"/>
    <w:basedOn w:val="ListParagraph"/>
    <w:qFormat/>
    <w:rsid w:val="00526558"/>
    <w:pPr>
      <w:numPr>
        <w:numId w:val="6"/>
      </w:numPr>
      <w:spacing w:before="0"/>
      <w:ind w:left="810"/>
    </w:pPr>
  </w:style>
  <w:style w:type="paragraph" w:customStyle="1" w:styleId="BodyTextHeading1BeforeBulletList">
    <w:name w:val="Body Text [Heading 1] — Before Bullet/List"/>
    <w:basedOn w:val="Normal"/>
    <w:qFormat/>
    <w:rsid w:val="00BB0C7F"/>
    <w:pPr>
      <w:spacing w:after="60"/>
      <w:ind w:left="432"/>
    </w:pPr>
    <w:rPr>
      <w:rFonts w:cs="Arial"/>
      <w:lang w:val="en-CA"/>
    </w:rPr>
  </w:style>
  <w:style w:type="paragraph" w:customStyle="1" w:styleId="BodyTextHeading1">
    <w:name w:val="Body Text [Heading 1]"/>
    <w:basedOn w:val="Normal"/>
    <w:qFormat/>
    <w:rsid w:val="00BB0C7F"/>
    <w:pPr>
      <w:spacing w:after="240"/>
      <w:ind w:left="432"/>
    </w:pPr>
    <w:rPr>
      <w:rFonts w:cs="Arial"/>
    </w:rPr>
  </w:style>
  <w:style w:type="paragraph" w:customStyle="1" w:styleId="BodyTextHeading2">
    <w:name w:val="Body Text [Heading 2]"/>
    <w:basedOn w:val="BodyTextHeading1"/>
    <w:qFormat/>
    <w:rsid w:val="00BB0C7F"/>
    <w:pPr>
      <w:ind w:left="1008"/>
    </w:pPr>
  </w:style>
  <w:style w:type="paragraph" w:customStyle="1" w:styleId="BodyTextHeading2-Bullets">
    <w:name w:val="Body Text [Heading 2] - Bullets"/>
    <w:basedOn w:val="BodyTextHeading2"/>
    <w:qFormat/>
    <w:rsid w:val="00BB0C7F"/>
    <w:pPr>
      <w:numPr>
        <w:numId w:val="7"/>
      </w:numPr>
      <w:spacing w:before="80" w:after="0"/>
      <w:ind w:left="1368"/>
    </w:pPr>
  </w:style>
  <w:style w:type="paragraph" w:customStyle="1" w:styleId="BodyTextHeading2BeforeBulletsList">
    <w:name w:val="Body Text [Heading 2] — Before Bullets/List"/>
    <w:basedOn w:val="BodyTextHeading1BeforeBulletList"/>
    <w:qFormat/>
    <w:rsid w:val="00BB0C7F"/>
    <w:pPr>
      <w:ind w:left="1008"/>
    </w:pPr>
  </w:style>
  <w:style w:type="paragraph" w:customStyle="1" w:styleId="BodyTextHeading2Sub-Bullet">
    <w:name w:val="Body Text [Heading 2] — Sub-Bullet"/>
    <w:basedOn w:val="BodyTextHeading2-Bullets"/>
    <w:qFormat/>
    <w:rsid w:val="00BB0C7F"/>
    <w:pPr>
      <w:numPr>
        <w:numId w:val="8"/>
      </w:numPr>
      <w:spacing w:before="20"/>
    </w:pPr>
  </w:style>
  <w:style w:type="paragraph" w:customStyle="1" w:styleId="BulletsHeading3">
    <w:name w:val="Bullets [Heading 3]"/>
    <w:basedOn w:val="BodyTextHeading2-Bullets"/>
    <w:qFormat/>
    <w:rsid w:val="00E601BC"/>
    <w:pPr>
      <w:ind w:left="2088"/>
    </w:pPr>
  </w:style>
  <w:style w:type="paragraph" w:customStyle="1" w:styleId="TechnicalSpecificationsHeading2">
    <w:name w:val="Technical Specifications [Heading 2]"/>
    <w:basedOn w:val="BodyTextHeading2"/>
    <w:qFormat/>
    <w:rsid w:val="00BB0C7F"/>
    <w:pPr>
      <w:ind w:left="3168" w:hanging="2160"/>
    </w:pPr>
  </w:style>
  <w:style w:type="character" w:styleId="Strong">
    <w:name w:val="Strong"/>
    <w:basedOn w:val="DefaultParagraphFont"/>
    <w:uiPriority w:val="22"/>
    <w:qFormat/>
    <w:rsid w:val="003227BB"/>
    <w:rPr>
      <w:b/>
      <w:bCs/>
    </w:rPr>
  </w:style>
  <w:style w:type="numbering" w:customStyle="1" w:styleId="CurrentList1">
    <w:name w:val="Current List1"/>
    <w:uiPriority w:val="99"/>
    <w:rsid w:val="0042352D"/>
    <w:pPr>
      <w:numPr>
        <w:numId w:val="16"/>
      </w:numPr>
    </w:pPr>
  </w:style>
  <w:style w:type="numbering" w:customStyle="1" w:styleId="CurrentList2">
    <w:name w:val="Current List2"/>
    <w:uiPriority w:val="99"/>
    <w:rsid w:val="0042352D"/>
    <w:pPr>
      <w:numPr>
        <w:numId w:val="17"/>
      </w:numPr>
    </w:pPr>
  </w:style>
  <w:style w:type="numbering" w:customStyle="1" w:styleId="CurrentList3">
    <w:name w:val="Current List3"/>
    <w:uiPriority w:val="99"/>
    <w:rsid w:val="0042352D"/>
    <w:pPr>
      <w:numPr>
        <w:numId w:val="18"/>
      </w:numPr>
    </w:pPr>
  </w:style>
  <w:style w:type="numbering" w:customStyle="1" w:styleId="ImportedStyle9">
    <w:name w:val="Imported Style 9"/>
    <w:rsid w:val="005C6437"/>
    <w:pPr>
      <w:numPr>
        <w:numId w:val="19"/>
      </w:numPr>
    </w:pPr>
  </w:style>
  <w:style w:type="numbering" w:customStyle="1" w:styleId="ImportedStyle1">
    <w:name w:val="Imported Style 1"/>
    <w:rsid w:val="005C6437"/>
    <w:pPr>
      <w:numPr>
        <w:numId w:val="20"/>
      </w:numPr>
    </w:pPr>
  </w:style>
  <w:style w:type="character" w:styleId="UnresolvedMention">
    <w:name w:val="Unresolved Mention"/>
    <w:basedOn w:val="DefaultParagraphFont"/>
    <w:uiPriority w:val="99"/>
    <w:semiHidden/>
    <w:unhideWhenUsed/>
    <w:rsid w:val="00181393"/>
    <w:rPr>
      <w:color w:val="605E5C"/>
      <w:shd w:val="clear" w:color="auto" w:fill="E1DFDD"/>
    </w:rPr>
  </w:style>
  <w:style w:type="numbering" w:customStyle="1" w:styleId="Bullet">
    <w:name w:val="Bullet"/>
    <w:rsid w:val="00B26BF4"/>
    <w:pPr>
      <w:numPr>
        <w:numId w:val="22"/>
      </w:numPr>
    </w:pPr>
  </w:style>
  <w:style w:type="paragraph" w:styleId="NormalWeb">
    <w:name w:val="Normal (Web)"/>
    <w:basedOn w:val="Normal"/>
    <w:uiPriority w:val="99"/>
    <w:semiHidden/>
    <w:unhideWhenUsed/>
    <w:rsid w:val="00EC15E3"/>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bdr w:val="none" w:sz="0" w:space="0" w:color="auto"/>
      <w:lang w:val="en-CA"/>
    </w:rPr>
  </w:style>
  <w:style w:type="paragraph" w:customStyle="1" w:styleId="Default">
    <w:name w:val="Default"/>
    <w:rsid w:val="00B02E7F"/>
    <w:rPr>
      <w:rFonts w:ascii="Helvetica Neue" w:hAnsi="Helvetica Neue" w:cs="Arial Unicode MS"/>
      <w:color w:val="000000"/>
      <w:sz w:val="22"/>
      <w:szCs w:val="22"/>
      <w:lang w:val="en-US"/>
      <w14:textOutline w14:w="0" w14:cap="flat" w14:cmpd="sng" w14:algn="ctr">
        <w14:noFill/>
        <w14:prstDash w14:val="solid"/>
        <w14:bevel/>
      </w14:textOutline>
    </w:rPr>
  </w:style>
  <w:style w:type="paragraph" w:customStyle="1" w:styleId="paragraph">
    <w:name w:val="paragraph"/>
    <w:basedOn w:val="Normal"/>
    <w:rsid w:val="00D56902"/>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bdr w:val="none" w:sz="0" w:space="0" w:color="auto"/>
      <w:lang w:val="en-CA"/>
    </w:rPr>
  </w:style>
  <w:style w:type="character" w:customStyle="1" w:styleId="normaltextrun">
    <w:name w:val="normaltextrun"/>
    <w:basedOn w:val="DefaultParagraphFont"/>
    <w:rsid w:val="00D56902"/>
  </w:style>
  <w:style w:type="character" w:customStyle="1" w:styleId="eop">
    <w:name w:val="eop"/>
    <w:basedOn w:val="DefaultParagraphFont"/>
    <w:rsid w:val="00D569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8605754">
      <w:bodyDiv w:val="1"/>
      <w:marLeft w:val="0"/>
      <w:marRight w:val="0"/>
      <w:marTop w:val="0"/>
      <w:marBottom w:val="0"/>
      <w:divBdr>
        <w:top w:val="none" w:sz="0" w:space="0" w:color="auto"/>
        <w:left w:val="none" w:sz="0" w:space="0" w:color="auto"/>
        <w:bottom w:val="none" w:sz="0" w:space="0" w:color="auto"/>
        <w:right w:val="none" w:sz="0" w:space="0" w:color="auto"/>
      </w:divBdr>
      <w:divsChild>
        <w:div w:id="336468333">
          <w:marLeft w:val="0"/>
          <w:marRight w:val="0"/>
          <w:marTop w:val="0"/>
          <w:marBottom w:val="0"/>
          <w:divBdr>
            <w:top w:val="none" w:sz="0" w:space="0" w:color="auto"/>
            <w:left w:val="none" w:sz="0" w:space="0" w:color="auto"/>
            <w:bottom w:val="none" w:sz="0" w:space="0" w:color="auto"/>
            <w:right w:val="none" w:sz="0" w:space="0" w:color="auto"/>
          </w:divBdr>
        </w:div>
        <w:div w:id="1859082183">
          <w:marLeft w:val="0"/>
          <w:marRight w:val="0"/>
          <w:marTop w:val="0"/>
          <w:marBottom w:val="0"/>
          <w:divBdr>
            <w:top w:val="none" w:sz="0" w:space="0" w:color="auto"/>
            <w:left w:val="none" w:sz="0" w:space="0" w:color="auto"/>
            <w:bottom w:val="none" w:sz="0" w:space="0" w:color="auto"/>
            <w:right w:val="none" w:sz="0" w:space="0" w:color="auto"/>
          </w:divBdr>
        </w:div>
      </w:divsChild>
    </w:div>
    <w:div w:id="479617263">
      <w:bodyDiv w:val="1"/>
      <w:marLeft w:val="0"/>
      <w:marRight w:val="0"/>
      <w:marTop w:val="0"/>
      <w:marBottom w:val="0"/>
      <w:divBdr>
        <w:top w:val="none" w:sz="0" w:space="0" w:color="auto"/>
        <w:left w:val="none" w:sz="0" w:space="0" w:color="auto"/>
        <w:bottom w:val="none" w:sz="0" w:space="0" w:color="auto"/>
        <w:right w:val="none" w:sz="0" w:space="0" w:color="auto"/>
      </w:divBdr>
    </w:div>
    <w:div w:id="714935767">
      <w:bodyDiv w:val="1"/>
      <w:marLeft w:val="0"/>
      <w:marRight w:val="0"/>
      <w:marTop w:val="0"/>
      <w:marBottom w:val="0"/>
      <w:divBdr>
        <w:top w:val="none" w:sz="0" w:space="0" w:color="auto"/>
        <w:left w:val="none" w:sz="0" w:space="0" w:color="auto"/>
        <w:bottom w:val="none" w:sz="0" w:space="0" w:color="auto"/>
        <w:right w:val="none" w:sz="0" w:space="0" w:color="auto"/>
      </w:divBdr>
    </w:div>
    <w:div w:id="769473464">
      <w:bodyDiv w:val="1"/>
      <w:marLeft w:val="0"/>
      <w:marRight w:val="0"/>
      <w:marTop w:val="0"/>
      <w:marBottom w:val="0"/>
      <w:divBdr>
        <w:top w:val="none" w:sz="0" w:space="0" w:color="auto"/>
        <w:left w:val="none" w:sz="0" w:space="0" w:color="auto"/>
        <w:bottom w:val="none" w:sz="0" w:space="0" w:color="auto"/>
        <w:right w:val="none" w:sz="0" w:space="0" w:color="auto"/>
      </w:divBdr>
    </w:div>
    <w:div w:id="798229441">
      <w:bodyDiv w:val="1"/>
      <w:marLeft w:val="0"/>
      <w:marRight w:val="0"/>
      <w:marTop w:val="0"/>
      <w:marBottom w:val="0"/>
      <w:divBdr>
        <w:top w:val="none" w:sz="0" w:space="0" w:color="auto"/>
        <w:left w:val="none" w:sz="0" w:space="0" w:color="auto"/>
        <w:bottom w:val="none" w:sz="0" w:space="0" w:color="auto"/>
        <w:right w:val="none" w:sz="0" w:space="0" w:color="auto"/>
      </w:divBdr>
    </w:div>
    <w:div w:id="807164035">
      <w:bodyDiv w:val="1"/>
      <w:marLeft w:val="0"/>
      <w:marRight w:val="0"/>
      <w:marTop w:val="0"/>
      <w:marBottom w:val="0"/>
      <w:divBdr>
        <w:top w:val="none" w:sz="0" w:space="0" w:color="auto"/>
        <w:left w:val="none" w:sz="0" w:space="0" w:color="auto"/>
        <w:bottom w:val="none" w:sz="0" w:space="0" w:color="auto"/>
        <w:right w:val="none" w:sz="0" w:space="0" w:color="auto"/>
      </w:divBdr>
    </w:div>
    <w:div w:id="942959279">
      <w:bodyDiv w:val="1"/>
      <w:marLeft w:val="0"/>
      <w:marRight w:val="0"/>
      <w:marTop w:val="0"/>
      <w:marBottom w:val="0"/>
      <w:divBdr>
        <w:top w:val="none" w:sz="0" w:space="0" w:color="auto"/>
        <w:left w:val="none" w:sz="0" w:space="0" w:color="auto"/>
        <w:bottom w:val="none" w:sz="0" w:space="0" w:color="auto"/>
        <w:right w:val="none" w:sz="0" w:space="0" w:color="auto"/>
      </w:divBdr>
    </w:div>
    <w:div w:id="1044409887">
      <w:bodyDiv w:val="1"/>
      <w:marLeft w:val="0"/>
      <w:marRight w:val="0"/>
      <w:marTop w:val="0"/>
      <w:marBottom w:val="0"/>
      <w:divBdr>
        <w:top w:val="none" w:sz="0" w:space="0" w:color="auto"/>
        <w:left w:val="none" w:sz="0" w:space="0" w:color="auto"/>
        <w:bottom w:val="none" w:sz="0" w:space="0" w:color="auto"/>
        <w:right w:val="none" w:sz="0" w:space="0" w:color="auto"/>
      </w:divBdr>
    </w:div>
    <w:div w:id="1304888762">
      <w:bodyDiv w:val="1"/>
      <w:marLeft w:val="0"/>
      <w:marRight w:val="0"/>
      <w:marTop w:val="0"/>
      <w:marBottom w:val="0"/>
      <w:divBdr>
        <w:top w:val="none" w:sz="0" w:space="0" w:color="auto"/>
        <w:left w:val="none" w:sz="0" w:space="0" w:color="auto"/>
        <w:bottom w:val="none" w:sz="0" w:space="0" w:color="auto"/>
        <w:right w:val="none" w:sz="0" w:space="0" w:color="auto"/>
      </w:divBdr>
    </w:div>
    <w:div w:id="1367564621">
      <w:bodyDiv w:val="1"/>
      <w:marLeft w:val="0"/>
      <w:marRight w:val="0"/>
      <w:marTop w:val="0"/>
      <w:marBottom w:val="0"/>
      <w:divBdr>
        <w:top w:val="none" w:sz="0" w:space="0" w:color="auto"/>
        <w:left w:val="none" w:sz="0" w:space="0" w:color="auto"/>
        <w:bottom w:val="none" w:sz="0" w:space="0" w:color="auto"/>
        <w:right w:val="none" w:sz="0" w:space="0" w:color="auto"/>
      </w:divBdr>
    </w:div>
    <w:div w:id="1468007128">
      <w:bodyDiv w:val="1"/>
      <w:marLeft w:val="0"/>
      <w:marRight w:val="0"/>
      <w:marTop w:val="0"/>
      <w:marBottom w:val="0"/>
      <w:divBdr>
        <w:top w:val="none" w:sz="0" w:space="0" w:color="auto"/>
        <w:left w:val="none" w:sz="0" w:space="0" w:color="auto"/>
        <w:bottom w:val="none" w:sz="0" w:space="0" w:color="auto"/>
        <w:right w:val="none" w:sz="0" w:space="0" w:color="auto"/>
      </w:divBdr>
    </w:div>
    <w:div w:id="1526481127">
      <w:bodyDiv w:val="1"/>
      <w:marLeft w:val="0"/>
      <w:marRight w:val="0"/>
      <w:marTop w:val="0"/>
      <w:marBottom w:val="0"/>
      <w:divBdr>
        <w:top w:val="none" w:sz="0" w:space="0" w:color="auto"/>
        <w:left w:val="none" w:sz="0" w:space="0" w:color="auto"/>
        <w:bottom w:val="none" w:sz="0" w:space="0" w:color="auto"/>
        <w:right w:val="none" w:sz="0" w:space="0" w:color="auto"/>
      </w:divBdr>
    </w:div>
    <w:div w:id="1563980327">
      <w:bodyDiv w:val="1"/>
      <w:marLeft w:val="0"/>
      <w:marRight w:val="0"/>
      <w:marTop w:val="0"/>
      <w:marBottom w:val="0"/>
      <w:divBdr>
        <w:top w:val="none" w:sz="0" w:space="0" w:color="auto"/>
        <w:left w:val="none" w:sz="0" w:space="0" w:color="auto"/>
        <w:bottom w:val="none" w:sz="0" w:space="0" w:color="auto"/>
        <w:right w:val="none" w:sz="0" w:space="0" w:color="auto"/>
      </w:divBdr>
    </w:div>
    <w:div w:id="1768845872">
      <w:bodyDiv w:val="1"/>
      <w:marLeft w:val="0"/>
      <w:marRight w:val="0"/>
      <w:marTop w:val="0"/>
      <w:marBottom w:val="0"/>
      <w:divBdr>
        <w:top w:val="none" w:sz="0" w:space="0" w:color="auto"/>
        <w:left w:val="none" w:sz="0" w:space="0" w:color="auto"/>
        <w:bottom w:val="none" w:sz="0" w:space="0" w:color="auto"/>
        <w:right w:val="none" w:sz="0" w:space="0" w:color="auto"/>
      </w:divBdr>
    </w:div>
    <w:div w:id="19772504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microsoft.com/office/2020/10/relationships/intelligence" Target="intelligence2.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CAA5AB8B73CAB4AB83590338D4EB3A8" ma:contentTypeVersion="15" ma:contentTypeDescription="Create a new document." ma:contentTypeScope="" ma:versionID="fb0075e1727f6892cef362077de70170">
  <xsd:schema xmlns:xsd="http://www.w3.org/2001/XMLSchema" xmlns:xs="http://www.w3.org/2001/XMLSchema" xmlns:p="http://schemas.microsoft.com/office/2006/metadata/properties" xmlns:ns2="886cb4a6-ba8c-4424-85ed-e7cc7ad20365" xmlns:ns3="600d503d-ccd7-46a4-9e5d-823a06c8894f" targetNamespace="http://schemas.microsoft.com/office/2006/metadata/properties" ma:root="true" ma:fieldsID="6609c1a00cbfd4adc40c9e5dac80f234" ns2:_="" ns3:_="">
    <xsd:import namespace="886cb4a6-ba8c-4424-85ed-e7cc7ad20365"/>
    <xsd:import namespace="600d503d-ccd7-46a4-9e5d-823a06c8894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86cb4a6-ba8c-4424-85ed-e7cc7ad203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Location" ma:index="15" nillable="true" ma:displayName="Location" ma:indexed="true"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8d3b4c81-3f07-471f-9771-68e0463ff5a3"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00d503d-ccd7-46a4-9e5d-823a06c8894f"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d623af22-a277-4673-8656-9fbc96538548}" ma:internalName="TaxCatchAll" ma:showField="CatchAllData" ma:web="600d503d-ccd7-46a4-9e5d-823a06c8894f">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86cb4a6-ba8c-4424-85ed-e7cc7ad20365">
      <Terms xmlns="http://schemas.microsoft.com/office/infopath/2007/PartnerControls"/>
    </lcf76f155ced4ddcb4097134ff3c332f>
    <TaxCatchAll xmlns="600d503d-ccd7-46a4-9e5d-823a06c8894f" xsi:nil="true"/>
    <MediaLengthInSeconds xmlns="886cb4a6-ba8c-4424-85ed-e7cc7ad2036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8DD02E3-332E-4E88-A8E6-8C0AFEB1F0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86cb4a6-ba8c-4424-85ed-e7cc7ad20365"/>
    <ds:schemaRef ds:uri="600d503d-ccd7-46a4-9e5d-823a06c889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41D24E9-0BFD-4130-8AEC-01E14D4A42C0}">
  <ds:schemaRefs>
    <ds:schemaRef ds:uri="http://schemas.microsoft.com/office/2006/metadata/properties"/>
    <ds:schemaRef ds:uri="http://schemas.microsoft.com/office/infopath/2007/PartnerControls"/>
    <ds:schemaRef ds:uri="886cb4a6-ba8c-4424-85ed-e7cc7ad20365"/>
    <ds:schemaRef ds:uri="600d503d-ccd7-46a4-9e5d-823a06c8894f"/>
  </ds:schemaRefs>
</ds:datastoreItem>
</file>

<file path=customXml/itemProps3.xml><?xml version="1.0" encoding="utf-8"?>
<ds:datastoreItem xmlns:ds="http://schemas.openxmlformats.org/officeDocument/2006/customXml" ds:itemID="{083F833F-FF71-4246-BF66-A9DF52474D0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29</Pages>
  <Words>4504</Words>
  <Characters>25675</Characters>
  <Application>Microsoft Office Word</Application>
  <DocSecurity>0</DocSecurity>
  <Lines>213</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Nathalie Maisonneuve</cp:lastModifiedBy>
  <cp:revision>3</cp:revision>
  <cp:lastPrinted>2024-12-23T14:19:00Z</cp:lastPrinted>
  <dcterms:created xsi:type="dcterms:W3CDTF">2024-12-23T14:19:00Z</dcterms:created>
  <dcterms:modified xsi:type="dcterms:W3CDTF">2024-12-23T14:19:00Z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0x0101000CAA5AB8B73CAB4AB83590338D4EB3A8</vt:lpwstr>
  </property>
  <property fmtid="{D5CDD505-2E9C-101B-9397-08002B2CF9AE}" pid="3" name="Order">
    <vt:r8>23402600</vt:r8>
  </property>
  <property fmtid="{D5CDD505-2E9C-101B-9397-08002B2CF9AE}" pid="4" name="TriggerFlowInfo">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_ExtendedDescription">
    <vt:lpwstr/>
  </property>
  <property fmtid="{D5CDD505-2E9C-101B-9397-08002B2CF9AE}" pid="9" name="MediaServiceImageTags">
    <vt:lpwstr/>
  </property>
</Properties>
</file>